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4655" w14:textId="77777777" w:rsidR="00B00966" w:rsidRPr="00FC208F" w:rsidRDefault="00B00966" w:rsidP="00B00966">
      <w:pPr>
        <w:jc w:val="center"/>
        <w:rPr>
          <w:rFonts w:cstheme="minorHAnsi"/>
        </w:rPr>
      </w:pPr>
      <w:r w:rsidRPr="00FC208F">
        <w:rPr>
          <w:rFonts w:cstheme="minorHAnsi"/>
        </w:rPr>
        <w:t>Lesson Design for Meaningful Learning</w:t>
      </w:r>
    </w:p>
    <w:p w14:paraId="0608FE81" w14:textId="77777777" w:rsidR="00B00966" w:rsidRPr="00C73CA7" w:rsidRDefault="00B00966" w:rsidP="00B00966">
      <w:pPr>
        <w:jc w:val="center"/>
        <w:rPr>
          <w:rFonts w:cstheme="minorHAnsi"/>
          <w:sz w:val="20"/>
          <w:szCs w:val="20"/>
        </w:rPr>
      </w:pPr>
      <w:r w:rsidRPr="00C73CA7">
        <w:rPr>
          <w:rFonts w:cstheme="minorHAnsi"/>
          <w:b/>
          <w:color w:val="000000"/>
          <w:sz w:val="20"/>
          <w:szCs w:val="20"/>
        </w:rPr>
        <w:t>© Brenda Stein Dzaldov, 2018</w:t>
      </w:r>
    </w:p>
    <w:p w14:paraId="22184340" w14:textId="1E0BE375" w:rsidR="00B00966" w:rsidRPr="00FC208F" w:rsidRDefault="00B00966" w:rsidP="00B00966">
      <w:pPr>
        <w:rPr>
          <w:rFonts w:cstheme="minorHAnsi"/>
        </w:rPr>
      </w:pPr>
      <w:r w:rsidRPr="00FC208F">
        <w:rPr>
          <w:rFonts w:cstheme="minorHAnsi"/>
        </w:rPr>
        <w:t xml:space="preserve">Lesson Title:    </w:t>
      </w:r>
      <w:r w:rsidRPr="00FC208F">
        <w:rPr>
          <w:rFonts w:cstheme="minorHAnsi"/>
        </w:rPr>
        <w:tab/>
      </w:r>
      <w:r w:rsidRPr="00FC208F">
        <w:rPr>
          <w:rFonts w:cstheme="minorHAnsi"/>
        </w:rPr>
        <w:tab/>
      </w:r>
      <w:r w:rsidR="00C73CA7">
        <w:rPr>
          <w:rFonts w:cstheme="minorHAnsi"/>
        </w:rPr>
        <w:t xml:space="preserve">              </w:t>
      </w:r>
      <w:r w:rsidRPr="00FC208F">
        <w:rPr>
          <w:rFonts w:cstheme="minorHAnsi"/>
        </w:rPr>
        <w:t xml:space="preserve">Date (s):  </w:t>
      </w:r>
      <w:r w:rsidRPr="00FC208F">
        <w:rPr>
          <w:rFonts w:cstheme="minorHAnsi"/>
        </w:rPr>
        <w:tab/>
      </w:r>
      <w:r w:rsidRPr="00FC208F">
        <w:rPr>
          <w:rFonts w:cstheme="minorHAnsi"/>
        </w:rPr>
        <w:tab/>
      </w:r>
      <w:r w:rsidRPr="00FC208F">
        <w:rPr>
          <w:rFonts w:cstheme="minorHAnsi"/>
        </w:rPr>
        <w:tab/>
        <w:t xml:space="preserve">Class:  </w:t>
      </w:r>
      <w:r w:rsidRPr="00FC208F">
        <w:rPr>
          <w:rFonts w:cstheme="minorHAnsi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083"/>
      </w:tblGrid>
      <w:tr w:rsidR="00B00966" w:rsidRPr="00FC208F" w14:paraId="2B6584F9" w14:textId="77777777" w:rsidTr="00C114E4">
        <w:tc>
          <w:tcPr>
            <w:tcW w:w="2547" w:type="dxa"/>
          </w:tcPr>
          <w:p w14:paraId="17D8C46C" w14:textId="77777777" w:rsidR="00B00966" w:rsidRPr="00FC208F" w:rsidRDefault="00B00966" w:rsidP="00C114E4">
            <w:pPr>
              <w:jc w:val="center"/>
              <w:rPr>
                <w:rFonts w:cstheme="minorHAnsi"/>
                <w:b/>
              </w:rPr>
            </w:pPr>
            <w:r w:rsidRPr="00FC208F">
              <w:rPr>
                <w:rFonts w:cstheme="minorHAnsi"/>
                <w:b/>
              </w:rPr>
              <w:t>Welcome in/Establishing Rapport/Activating Background knowledge/</w:t>
            </w:r>
          </w:p>
          <w:p w14:paraId="71F4125D" w14:textId="77777777" w:rsidR="00B00966" w:rsidRPr="00FC208F" w:rsidRDefault="00B00966" w:rsidP="00C114E4">
            <w:pPr>
              <w:jc w:val="center"/>
              <w:rPr>
                <w:rFonts w:cstheme="minorHAnsi"/>
                <w:b/>
              </w:rPr>
            </w:pPr>
            <w:r w:rsidRPr="00FC208F">
              <w:rPr>
                <w:rFonts w:cstheme="minorHAnsi"/>
                <w:b/>
              </w:rPr>
              <w:t>Hook</w:t>
            </w:r>
          </w:p>
          <w:p w14:paraId="3B715D4A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  <w:r w:rsidRPr="00FC208F">
              <w:rPr>
                <w:rFonts w:cstheme="minorHAnsi"/>
              </w:rPr>
              <w:t>(10 minutes)</w:t>
            </w:r>
          </w:p>
          <w:p w14:paraId="0714C21E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</w:p>
          <w:p w14:paraId="4267B165" w14:textId="77777777" w:rsidR="00B00966" w:rsidRPr="00FC208F" w:rsidRDefault="00B00966" w:rsidP="00C114E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83" w:type="dxa"/>
          </w:tcPr>
          <w:p w14:paraId="1F0D47E2" w14:textId="77777777" w:rsidR="00B00966" w:rsidRPr="00FC208F" w:rsidRDefault="00B00966" w:rsidP="00C114E4">
            <w:p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 xml:space="preserve">Welcome In / Establishing Rapport </w:t>
            </w:r>
          </w:p>
          <w:p w14:paraId="5B8B7AEC" w14:textId="77777777" w:rsidR="00B00966" w:rsidRPr="00FC208F" w:rsidRDefault="00B00966" w:rsidP="00C114E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Make eye contact</w:t>
            </w:r>
          </w:p>
          <w:p w14:paraId="10F79710" w14:textId="77777777" w:rsidR="00B00966" w:rsidRPr="00FC208F" w:rsidRDefault="00B00966" w:rsidP="00C114E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A brief greeting</w:t>
            </w:r>
          </w:p>
          <w:p w14:paraId="056B06CD" w14:textId="77777777" w:rsidR="00B00966" w:rsidRPr="00FC208F" w:rsidRDefault="00B00966" w:rsidP="00C114E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Make a personal connection</w:t>
            </w:r>
          </w:p>
          <w:p w14:paraId="75F08C9C" w14:textId="77777777" w:rsidR="00B00966" w:rsidRPr="00FC208F" w:rsidRDefault="00B00966" w:rsidP="00C114E4">
            <w:p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Activating Background Knowledge/Hook:  A short activity that begins quickly and activates prior knowledge/engages student interests and curiosity/focuses attention before lesson begins.</w:t>
            </w:r>
          </w:p>
          <w:p w14:paraId="284F27F9" w14:textId="77777777" w:rsidR="00B00966" w:rsidRPr="00FC208F" w:rsidRDefault="00B00966" w:rsidP="00C114E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Ticket in the door / conference on check-ins</w:t>
            </w:r>
          </w:p>
          <w:p w14:paraId="7FBD3320" w14:textId="77777777" w:rsidR="00B00966" w:rsidRPr="00FC208F" w:rsidRDefault="00B00966" w:rsidP="00C114E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A review question/prompt</w:t>
            </w:r>
          </w:p>
          <w:p w14:paraId="185F5142" w14:textId="77777777" w:rsidR="00B00966" w:rsidRPr="00FC208F" w:rsidRDefault="00B00966" w:rsidP="00C114E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A problem to solve using previous learning</w:t>
            </w:r>
          </w:p>
          <w:p w14:paraId="1BBD038E" w14:textId="77777777" w:rsidR="00B00966" w:rsidRPr="00FC208F" w:rsidRDefault="00B00966" w:rsidP="00C114E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A video, image or text displayed with a thinking/guiding question</w:t>
            </w:r>
          </w:p>
          <w:p w14:paraId="3D3E295D" w14:textId="77777777" w:rsidR="00B00966" w:rsidRPr="00FC208F" w:rsidRDefault="00B00966" w:rsidP="00C114E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A mindful moment where students breath, visualize and/or focus attention</w:t>
            </w:r>
          </w:p>
          <w:p w14:paraId="14C5B944" w14:textId="77777777" w:rsidR="00B00966" w:rsidRPr="00FC208F" w:rsidRDefault="00B00966" w:rsidP="00C114E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FC208F">
              <w:rPr>
                <w:rFonts w:cstheme="minorHAnsi"/>
                <w:i/>
              </w:rPr>
              <w:t xml:space="preserve">Other: </w:t>
            </w:r>
          </w:p>
          <w:p w14:paraId="00612F70" w14:textId="77777777" w:rsidR="00B00966" w:rsidRPr="00FC208F" w:rsidRDefault="00B00966" w:rsidP="00C114E4">
            <w:pPr>
              <w:ind w:left="360"/>
              <w:rPr>
                <w:rFonts w:cstheme="minorHAnsi"/>
                <w:i/>
              </w:rPr>
            </w:pPr>
          </w:p>
        </w:tc>
      </w:tr>
      <w:tr w:rsidR="00B00966" w:rsidRPr="00FC208F" w14:paraId="2F9ABD46" w14:textId="77777777" w:rsidTr="00C114E4">
        <w:tc>
          <w:tcPr>
            <w:tcW w:w="2547" w:type="dxa"/>
          </w:tcPr>
          <w:p w14:paraId="70AB2184" w14:textId="77777777" w:rsidR="00B00966" w:rsidRPr="00FC208F" w:rsidRDefault="00B00966" w:rsidP="00C114E4">
            <w:pPr>
              <w:jc w:val="center"/>
              <w:rPr>
                <w:rFonts w:cstheme="minorHAnsi"/>
                <w:b/>
              </w:rPr>
            </w:pPr>
            <w:r w:rsidRPr="00FC208F">
              <w:rPr>
                <w:rFonts w:cstheme="minorHAnsi"/>
                <w:b/>
              </w:rPr>
              <w:t xml:space="preserve">Share </w:t>
            </w:r>
            <w:r w:rsidR="0004661E">
              <w:rPr>
                <w:rFonts w:cstheme="minorHAnsi"/>
                <w:b/>
              </w:rPr>
              <w:t xml:space="preserve">learning goals, objectives and </w:t>
            </w:r>
            <w:r w:rsidRPr="00FC208F">
              <w:rPr>
                <w:rFonts w:cstheme="minorHAnsi"/>
                <w:b/>
              </w:rPr>
              <w:t>criteria for success</w:t>
            </w:r>
          </w:p>
          <w:p w14:paraId="7031C41B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  <w:r w:rsidRPr="00FC208F">
              <w:rPr>
                <w:rFonts w:cstheme="minorHAnsi"/>
              </w:rPr>
              <w:t>(5 minutes)</w:t>
            </w:r>
          </w:p>
          <w:p w14:paraId="403D2317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</w:p>
          <w:p w14:paraId="0477F6C3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</w:p>
          <w:p w14:paraId="09423C4F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</w:p>
        </w:tc>
        <w:tc>
          <w:tcPr>
            <w:tcW w:w="6083" w:type="dxa"/>
          </w:tcPr>
          <w:p w14:paraId="4D104F48" w14:textId="77777777" w:rsidR="00B00966" w:rsidRPr="00FC208F" w:rsidRDefault="00B00966" w:rsidP="00C114E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Share learning goals / learning objectives</w:t>
            </w:r>
          </w:p>
          <w:p w14:paraId="05BE59EC" w14:textId="77777777" w:rsidR="00B00966" w:rsidRPr="00FC208F" w:rsidRDefault="00B00966" w:rsidP="00C114E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Share purpose for learning (why?) to make learning meaningful</w:t>
            </w:r>
          </w:p>
          <w:p w14:paraId="728C6143" w14:textId="77777777" w:rsidR="00B00966" w:rsidRPr="00FC208F" w:rsidRDefault="00B00966" w:rsidP="00C114E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Share success criteria (what the students will know and be able to do when they have learned this)</w:t>
            </w:r>
          </w:p>
          <w:p w14:paraId="0E7C3FD4" w14:textId="77777777" w:rsidR="00B00966" w:rsidRPr="00FC208F" w:rsidRDefault="00B00966" w:rsidP="00C114E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 xml:space="preserve">Share how students will demonstrate learning or a student-involved assessment opportunity (assessment as learning):    </w:t>
            </w:r>
          </w:p>
          <w:p w14:paraId="4FA95E7D" w14:textId="77777777" w:rsidR="00B00966" w:rsidRPr="00FC208F" w:rsidRDefault="00B00966" w:rsidP="00C114E4">
            <w:pPr>
              <w:pStyle w:val="ListParagraph"/>
              <w:rPr>
                <w:rFonts w:cstheme="minorHAnsi"/>
                <w:i/>
              </w:rPr>
            </w:pPr>
          </w:p>
        </w:tc>
      </w:tr>
      <w:tr w:rsidR="00B00966" w:rsidRPr="00FC208F" w14:paraId="2E5D603B" w14:textId="77777777" w:rsidTr="00C114E4">
        <w:tc>
          <w:tcPr>
            <w:tcW w:w="2547" w:type="dxa"/>
          </w:tcPr>
          <w:p w14:paraId="5E5BF46E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  <w:r w:rsidRPr="00FC208F">
              <w:rPr>
                <w:rFonts w:cstheme="minorHAnsi"/>
                <w:b/>
              </w:rPr>
              <w:t>Input</w:t>
            </w:r>
            <w:r w:rsidR="0004661E">
              <w:rPr>
                <w:rFonts w:cstheme="minorHAnsi"/>
              </w:rPr>
              <w:t xml:space="preserve"> (Teach) </w:t>
            </w:r>
            <w:r w:rsidRPr="00FC208F">
              <w:rPr>
                <w:rFonts w:cstheme="minorHAnsi"/>
              </w:rPr>
              <w:t xml:space="preserve">and </w:t>
            </w:r>
            <w:r w:rsidRPr="00FC208F">
              <w:rPr>
                <w:rFonts w:cstheme="minorHAnsi"/>
                <w:b/>
              </w:rPr>
              <w:t xml:space="preserve">Model </w:t>
            </w:r>
            <w:r w:rsidRPr="00FC208F">
              <w:rPr>
                <w:rFonts w:cstheme="minorHAnsi"/>
              </w:rPr>
              <w:t xml:space="preserve">(Show) </w:t>
            </w:r>
          </w:p>
          <w:p w14:paraId="08BCFD2D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  <w:r w:rsidRPr="00FC208F">
              <w:rPr>
                <w:rFonts w:cstheme="minorHAnsi"/>
              </w:rPr>
              <w:t>(“I do, you watch” and “I do, you help”)</w:t>
            </w:r>
          </w:p>
          <w:p w14:paraId="55495953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</w:p>
          <w:p w14:paraId="79F4A4E8" w14:textId="77777777" w:rsidR="00B00966" w:rsidRPr="00FC208F" w:rsidRDefault="00B00966" w:rsidP="00C114E4">
            <w:pPr>
              <w:jc w:val="center"/>
              <w:rPr>
                <w:rFonts w:cstheme="minorHAnsi"/>
                <w:b/>
                <w:bCs/>
              </w:rPr>
            </w:pPr>
            <w:r w:rsidRPr="00FC208F">
              <w:rPr>
                <w:rFonts w:cstheme="minorHAnsi"/>
              </w:rPr>
              <w:t>(20 minutes maximum)</w:t>
            </w:r>
          </w:p>
          <w:p w14:paraId="39675DBB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</w:p>
          <w:p w14:paraId="4D8395BE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</w:p>
          <w:p w14:paraId="4C146673" w14:textId="77777777" w:rsidR="00B00966" w:rsidRPr="00FC208F" w:rsidRDefault="00B00966" w:rsidP="00C114E4">
            <w:pPr>
              <w:jc w:val="center"/>
              <w:rPr>
                <w:rFonts w:cstheme="minorHAnsi"/>
                <w:b/>
                <w:bCs/>
              </w:rPr>
            </w:pPr>
          </w:p>
          <w:p w14:paraId="45AB2E1B" w14:textId="77777777" w:rsidR="00B00966" w:rsidRPr="00FC208F" w:rsidRDefault="00B00966" w:rsidP="00C114E4">
            <w:pPr>
              <w:jc w:val="center"/>
              <w:rPr>
                <w:rFonts w:cstheme="minorHAnsi"/>
                <w:b/>
                <w:bCs/>
              </w:rPr>
            </w:pPr>
          </w:p>
          <w:p w14:paraId="5314A3F7" w14:textId="77777777" w:rsidR="00B00966" w:rsidRPr="00FC208F" w:rsidRDefault="00B00966" w:rsidP="00C114E4">
            <w:pPr>
              <w:jc w:val="center"/>
              <w:rPr>
                <w:rFonts w:cstheme="minorHAnsi"/>
                <w:b/>
                <w:bCs/>
              </w:rPr>
            </w:pPr>
          </w:p>
          <w:p w14:paraId="59E3129F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</w:p>
          <w:p w14:paraId="774E3A12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</w:p>
          <w:p w14:paraId="0F16BC5A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</w:p>
          <w:p w14:paraId="76448D40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</w:p>
          <w:p w14:paraId="3EEBD82C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</w:p>
        </w:tc>
        <w:tc>
          <w:tcPr>
            <w:tcW w:w="6083" w:type="dxa"/>
          </w:tcPr>
          <w:p w14:paraId="78D0D6A3" w14:textId="77777777" w:rsidR="00B00966" w:rsidRPr="00FC208F" w:rsidRDefault="00B00966" w:rsidP="00C114E4">
            <w:pPr>
              <w:rPr>
                <w:rFonts w:cstheme="minorHAnsi"/>
                <w:i/>
              </w:rPr>
            </w:pPr>
            <w:r w:rsidRPr="00FC208F">
              <w:rPr>
                <w:rFonts w:cstheme="minorHAnsi"/>
                <w:b/>
                <w:bCs/>
                <w:i/>
              </w:rPr>
              <w:lastRenderedPageBreak/>
              <w:t xml:space="preserve">Teach and show </w:t>
            </w:r>
            <w:r w:rsidRPr="00FC208F">
              <w:rPr>
                <w:rFonts w:cstheme="minorHAnsi"/>
                <w:i/>
              </w:rPr>
              <w:t>the content and skills students need to know to be successful</w:t>
            </w:r>
          </w:p>
          <w:p w14:paraId="7EC7366E" w14:textId="77777777" w:rsidR="00B00966" w:rsidRPr="00FC208F" w:rsidRDefault="00B00966" w:rsidP="00C114E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 xml:space="preserve">Content Focus: </w:t>
            </w:r>
            <w:r w:rsidRPr="00FC208F">
              <w:rPr>
                <w:rFonts w:cstheme="minorHAnsi"/>
                <w:i/>
                <w:u w:val="single"/>
              </w:rPr>
              <w:t xml:space="preserve">  </w:t>
            </w:r>
          </w:p>
          <w:p w14:paraId="3B8006AF" w14:textId="77777777" w:rsidR="00B00966" w:rsidRPr="00F912A5" w:rsidRDefault="00B00966" w:rsidP="00F912A5">
            <w:pPr>
              <w:pStyle w:val="ListParagraph"/>
              <w:numPr>
                <w:ilvl w:val="0"/>
                <w:numId w:val="21"/>
              </w:numPr>
              <w:tabs>
                <w:tab w:val="left" w:pos="2434"/>
              </w:tabs>
              <w:rPr>
                <w:rFonts w:cstheme="minorHAnsi"/>
                <w:i/>
              </w:rPr>
            </w:pPr>
            <w:r w:rsidRPr="00F912A5">
              <w:rPr>
                <w:rFonts w:cstheme="minorHAnsi"/>
                <w:i/>
              </w:rPr>
              <w:t xml:space="preserve">Skills Focus:  </w:t>
            </w:r>
          </w:p>
          <w:p w14:paraId="398D30A1" w14:textId="77777777" w:rsidR="00B00966" w:rsidRPr="00FC208F" w:rsidRDefault="00B00966" w:rsidP="00C114E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Guiding Question(s) for listening, reading and learning:: ____________________________________________________________________________________________________________________________________________________</w:t>
            </w:r>
          </w:p>
          <w:p w14:paraId="788F6E25" w14:textId="77777777" w:rsidR="00B00966" w:rsidRPr="00FC208F" w:rsidRDefault="00B00966" w:rsidP="00C114E4">
            <w:pPr>
              <w:rPr>
                <w:rFonts w:cstheme="minorHAnsi"/>
                <w:b/>
                <w:bCs/>
                <w:i/>
              </w:rPr>
            </w:pPr>
          </w:p>
          <w:p w14:paraId="31818398" w14:textId="77777777" w:rsidR="00B00966" w:rsidRPr="00FC208F" w:rsidRDefault="00B00966" w:rsidP="00C114E4">
            <w:pPr>
              <w:rPr>
                <w:rFonts w:cstheme="minorHAnsi"/>
                <w:i/>
              </w:rPr>
            </w:pPr>
            <w:r w:rsidRPr="00FC208F">
              <w:rPr>
                <w:rFonts w:cstheme="minorHAnsi"/>
                <w:b/>
                <w:bCs/>
                <w:i/>
              </w:rPr>
              <w:t xml:space="preserve">Model:  </w:t>
            </w:r>
            <w:r w:rsidRPr="00FC208F">
              <w:rPr>
                <w:rFonts w:cstheme="minorHAnsi"/>
                <w:i/>
              </w:rPr>
              <w:t>Examples that clarify understanding and make this learning meaningful</w:t>
            </w:r>
          </w:p>
          <w:p w14:paraId="50A22553" w14:textId="77777777" w:rsidR="00B00966" w:rsidRPr="00FC208F" w:rsidRDefault="00B00966" w:rsidP="00C114E4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/>
                <w:u w:val="single"/>
              </w:rPr>
            </w:pPr>
            <w:r w:rsidRPr="00FC208F">
              <w:rPr>
                <w:rFonts w:cstheme="minorHAnsi"/>
                <w:i/>
              </w:rPr>
              <w:t xml:space="preserve">Example #1: </w:t>
            </w:r>
          </w:p>
          <w:p w14:paraId="777EC973" w14:textId="77777777" w:rsidR="00B00966" w:rsidRPr="00FC208F" w:rsidRDefault="00B00966" w:rsidP="00C114E4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Example #2:</w:t>
            </w:r>
          </w:p>
          <w:p w14:paraId="56033AFC" w14:textId="77777777" w:rsidR="00B00966" w:rsidRPr="00FC208F" w:rsidRDefault="00B00966" w:rsidP="00C114E4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lastRenderedPageBreak/>
              <w:t>Procedures, task instructions; show/lead the students through hear/see/do steps for success</w:t>
            </w:r>
          </w:p>
          <w:p w14:paraId="54FAB947" w14:textId="77777777" w:rsidR="00B00966" w:rsidRPr="00FC208F" w:rsidRDefault="00B00966" w:rsidP="00C114E4">
            <w:pPr>
              <w:rPr>
                <w:rFonts w:cstheme="minorHAnsi"/>
                <w:i/>
              </w:rPr>
            </w:pPr>
          </w:p>
          <w:p w14:paraId="31A2A991" w14:textId="77777777" w:rsidR="00B00966" w:rsidRPr="00FC208F" w:rsidRDefault="00B00966" w:rsidP="00C114E4">
            <w:p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Notes for Accommodations and Differentiation:</w:t>
            </w:r>
          </w:p>
          <w:p w14:paraId="484FF22C" w14:textId="77777777" w:rsidR="00B00966" w:rsidRPr="00FC208F" w:rsidRDefault="00B00966" w:rsidP="00C114E4">
            <w:p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(</w:t>
            </w:r>
            <w:r w:rsidRPr="00FC208F">
              <w:rPr>
                <w:rFonts w:cstheme="minorHAnsi"/>
                <w:i/>
              </w:rPr>
              <w:sym w:font="Symbol" w:char="F094"/>
            </w:r>
            <w:r w:rsidRPr="00FC208F">
              <w:rPr>
                <w:rFonts w:cstheme="minorHAnsi"/>
                <w:i/>
              </w:rPr>
              <w:t xml:space="preserve"> content   </w:t>
            </w:r>
            <w:r w:rsidRPr="00FC208F">
              <w:rPr>
                <w:rFonts w:cstheme="minorHAnsi"/>
                <w:i/>
              </w:rPr>
              <w:sym w:font="Symbol" w:char="F094"/>
            </w:r>
            <w:r w:rsidRPr="00FC208F">
              <w:rPr>
                <w:rFonts w:cstheme="minorHAnsi"/>
                <w:i/>
              </w:rPr>
              <w:t xml:space="preserve">  process   </w:t>
            </w:r>
            <w:r w:rsidRPr="00FC208F">
              <w:rPr>
                <w:rFonts w:cstheme="minorHAnsi"/>
                <w:i/>
              </w:rPr>
              <w:sym w:font="Symbol" w:char="F094"/>
            </w:r>
            <w:r w:rsidRPr="00FC208F">
              <w:rPr>
                <w:rFonts w:cstheme="minorHAnsi"/>
                <w:i/>
              </w:rPr>
              <w:t xml:space="preserve"> product  </w:t>
            </w:r>
            <w:r w:rsidRPr="00FC208F">
              <w:rPr>
                <w:rFonts w:cstheme="minorHAnsi"/>
                <w:i/>
              </w:rPr>
              <w:sym w:font="Symbol" w:char="F094"/>
            </w:r>
            <w:r w:rsidRPr="00FC208F">
              <w:rPr>
                <w:rFonts w:cstheme="minorHAnsi"/>
                <w:i/>
              </w:rPr>
              <w:t xml:space="preserve"> learning environment)</w:t>
            </w:r>
          </w:p>
          <w:p w14:paraId="3E0A5B4D" w14:textId="77777777" w:rsidR="00B00966" w:rsidRPr="00FC208F" w:rsidRDefault="00B00966" w:rsidP="00C114E4">
            <w:pPr>
              <w:rPr>
                <w:rFonts w:cstheme="minorHAnsi"/>
                <w:i/>
              </w:rPr>
            </w:pPr>
          </w:p>
        </w:tc>
      </w:tr>
      <w:tr w:rsidR="00B00966" w:rsidRPr="00FC208F" w14:paraId="0467B4D6" w14:textId="77777777" w:rsidTr="00C114E4">
        <w:tc>
          <w:tcPr>
            <w:tcW w:w="2547" w:type="dxa"/>
          </w:tcPr>
          <w:p w14:paraId="4F41874E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  <w:r w:rsidRPr="00FC208F">
              <w:rPr>
                <w:rFonts w:cstheme="minorHAnsi"/>
                <w:b/>
                <w:bCs/>
              </w:rPr>
              <w:lastRenderedPageBreak/>
              <w:t xml:space="preserve">Guided </w:t>
            </w:r>
            <w:r w:rsidRPr="00FC208F">
              <w:rPr>
                <w:rFonts w:cstheme="minorHAnsi"/>
              </w:rPr>
              <w:t xml:space="preserve">and </w:t>
            </w:r>
            <w:r w:rsidRPr="00FC208F">
              <w:rPr>
                <w:rFonts w:cstheme="minorHAnsi"/>
                <w:b/>
                <w:bCs/>
              </w:rPr>
              <w:t xml:space="preserve">Independent </w:t>
            </w:r>
            <w:r w:rsidRPr="00FC208F">
              <w:rPr>
                <w:rFonts w:cstheme="minorHAnsi"/>
              </w:rPr>
              <w:t>Practice (“we do it, you do it”</w:t>
            </w:r>
          </w:p>
          <w:p w14:paraId="1FF0AD4E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  <w:r w:rsidRPr="00FC208F">
              <w:rPr>
                <w:rFonts w:cstheme="minorHAnsi"/>
              </w:rPr>
              <w:t>(25 minutes)</w:t>
            </w:r>
          </w:p>
          <w:p w14:paraId="6F354760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</w:p>
          <w:p w14:paraId="6A0016FF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</w:p>
          <w:p w14:paraId="207F2ED9" w14:textId="77777777" w:rsidR="00B00966" w:rsidRPr="00FC208F" w:rsidRDefault="00B00966" w:rsidP="00C114E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83" w:type="dxa"/>
          </w:tcPr>
          <w:p w14:paraId="4A34F820" w14:textId="77777777" w:rsidR="00B00966" w:rsidRPr="00FC208F" w:rsidRDefault="00B00966" w:rsidP="00C114E4">
            <w:p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Teacher observes, prompts and may meet with a small group of students with an instructional focus to support guided or independent practice.</w:t>
            </w:r>
          </w:p>
          <w:p w14:paraId="6D1FAD6D" w14:textId="77777777" w:rsidR="00B00966" w:rsidRPr="00FC208F" w:rsidRDefault="00B00966" w:rsidP="00C114E4">
            <w:pPr>
              <w:rPr>
                <w:rFonts w:cstheme="minorHAnsi"/>
                <w:i/>
              </w:rPr>
            </w:pPr>
          </w:p>
          <w:p w14:paraId="734D2B93" w14:textId="1A09EF51" w:rsidR="00B00966" w:rsidRPr="00FC208F" w:rsidRDefault="00B00966" w:rsidP="00C114E4">
            <w:p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Student (s):  ___________________________________________________________________________</w:t>
            </w:r>
            <w:r w:rsidR="00C17153">
              <w:rPr>
                <w:rFonts w:cstheme="minorHAnsi"/>
                <w:i/>
              </w:rPr>
              <w:softHyphen/>
            </w:r>
            <w:r w:rsidR="00C17153">
              <w:rPr>
                <w:rFonts w:cstheme="minorHAnsi"/>
                <w:i/>
              </w:rPr>
              <w:softHyphen/>
            </w:r>
            <w:r w:rsidR="00C17153">
              <w:rPr>
                <w:rFonts w:cstheme="minorHAnsi"/>
                <w:i/>
              </w:rPr>
              <w:softHyphen/>
            </w:r>
            <w:r w:rsidR="00C17153">
              <w:rPr>
                <w:rFonts w:cstheme="minorHAnsi"/>
                <w:i/>
              </w:rPr>
              <w:softHyphen/>
            </w:r>
            <w:r w:rsidR="00C17153">
              <w:rPr>
                <w:rFonts w:cstheme="minorHAnsi"/>
                <w:i/>
              </w:rPr>
              <w:softHyphen/>
            </w:r>
            <w:r w:rsidR="00C17153">
              <w:rPr>
                <w:rFonts w:cstheme="minorHAnsi"/>
                <w:i/>
              </w:rPr>
              <w:softHyphen/>
            </w:r>
            <w:r w:rsidR="00C17153">
              <w:rPr>
                <w:rFonts w:cstheme="minorHAnsi"/>
                <w:i/>
              </w:rPr>
              <w:softHyphen/>
              <w:t>_____________________</w:t>
            </w:r>
            <w:r w:rsidRPr="00FC208F">
              <w:rPr>
                <w:rFonts w:cstheme="minorHAnsi"/>
                <w:i/>
              </w:rPr>
              <w:t>__</w:t>
            </w:r>
          </w:p>
          <w:p w14:paraId="728DA5B4" w14:textId="77777777" w:rsidR="00B00966" w:rsidRPr="00FC208F" w:rsidRDefault="00B00966" w:rsidP="00C114E4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Instructional Focus</w:t>
            </w:r>
          </w:p>
          <w:p w14:paraId="3F1ADB9C" w14:textId="77777777" w:rsidR="00B00966" w:rsidRPr="00FC208F" w:rsidRDefault="00B00966" w:rsidP="00C114E4">
            <w:p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 xml:space="preserve"> </w:t>
            </w:r>
          </w:p>
        </w:tc>
      </w:tr>
      <w:tr w:rsidR="00B00966" w:rsidRPr="00FC208F" w14:paraId="0A129077" w14:textId="77777777" w:rsidTr="00C114E4">
        <w:tc>
          <w:tcPr>
            <w:tcW w:w="2547" w:type="dxa"/>
          </w:tcPr>
          <w:p w14:paraId="19911BF5" w14:textId="77777777" w:rsidR="00B00966" w:rsidRPr="00FC208F" w:rsidRDefault="00B00966" w:rsidP="00C114E4">
            <w:pPr>
              <w:jc w:val="center"/>
              <w:rPr>
                <w:rFonts w:cstheme="minorHAnsi"/>
                <w:b/>
              </w:rPr>
            </w:pPr>
            <w:r w:rsidRPr="00FC208F">
              <w:rPr>
                <w:rFonts w:cstheme="minorHAnsi"/>
                <w:b/>
              </w:rPr>
              <w:t xml:space="preserve">Checking for Understanding </w:t>
            </w:r>
            <w:r w:rsidRPr="00FC208F">
              <w:rPr>
                <w:rFonts w:cstheme="minorHAnsi"/>
                <w:bCs/>
              </w:rPr>
              <w:t>and</w:t>
            </w:r>
            <w:r w:rsidRPr="00FC208F">
              <w:rPr>
                <w:rFonts w:cstheme="minorHAnsi"/>
                <w:b/>
              </w:rPr>
              <w:t xml:space="preserve"> Formative Assessment Opportunities</w:t>
            </w:r>
          </w:p>
          <w:p w14:paraId="6EEA51E7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  <w:r w:rsidRPr="00FC208F">
              <w:rPr>
                <w:rFonts w:cstheme="minorHAnsi"/>
              </w:rPr>
              <w:t>(10 minutes and ongoing throughout the lesson)</w:t>
            </w:r>
          </w:p>
          <w:p w14:paraId="2E550B32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</w:p>
        </w:tc>
        <w:tc>
          <w:tcPr>
            <w:tcW w:w="6083" w:type="dxa"/>
          </w:tcPr>
          <w:p w14:paraId="0F9B55CF" w14:textId="77777777" w:rsidR="00B00966" w:rsidRPr="00FC208F" w:rsidRDefault="00B00966" w:rsidP="00C114E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Content/knowledge/skill checks for understanding</w:t>
            </w:r>
          </w:p>
          <w:p w14:paraId="5537951A" w14:textId="77777777" w:rsidR="00B00966" w:rsidRPr="00FC208F" w:rsidRDefault="00B00966" w:rsidP="00C114E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Focus on learning goals and success criteria</w:t>
            </w:r>
          </w:p>
          <w:p w14:paraId="505FFB68" w14:textId="77777777" w:rsidR="00B00966" w:rsidRPr="00FC208F" w:rsidRDefault="00B00966" w:rsidP="00C114E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Observations that focus first on strengths</w:t>
            </w:r>
          </w:p>
          <w:p w14:paraId="0D3CB361" w14:textId="77777777" w:rsidR="00B00966" w:rsidRPr="00FC208F" w:rsidRDefault="00B00966" w:rsidP="00C114E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Conversations that support assessment and promote rapport</w:t>
            </w:r>
          </w:p>
          <w:p w14:paraId="6CBA479C" w14:textId="77777777" w:rsidR="00B00966" w:rsidRPr="00F912A5" w:rsidRDefault="00B00966" w:rsidP="00C114E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i/>
              </w:rPr>
            </w:pPr>
            <w:r w:rsidRPr="00F912A5">
              <w:rPr>
                <w:rFonts w:cstheme="minorHAnsi"/>
                <w:i/>
              </w:rPr>
              <w:t>Products (for feedback, not evaluation)</w:t>
            </w:r>
          </w:p>
          <w:p w14:paraId="415A0E6D" w14:textId="77777777" w:rsidR="00B00966" w:rsidRPr="00FC208F" w:rsidRDefault="00B00966" w:rsidP="00C114E4">
            <w:pPr>
              <w:pStyle w:val="ListParagraph"/>
              <w:rPr>
                <w:rFonts w:cstheme="minorHAnsi"/>
                <w:i/>
              </w:rPr>
            </w:pPr>
          </w:p>
          <w:p w14:paraId="36E85506" w14:textId="77777777" w:rsidR="00B00966" w:rsidRPr="00FC208F" w:rsidRDefault="00B00966" w:rsidP="00C114E4">
            <w:pPr>
              <w:pStyle w:val="ListParagraph"/>
              <w:rPr>
                <w:rFonts w:cstheme="minorHAnsi"/>
              </w:rPr>
            </w:pPr>
          </w:p>
        </w:tc>
      </w:tr>
      <w:tr w:rsidR="00B00966" w:rsidRPr="00FC208F" w14:paraId="0928DF41" w14:textId="77777777" w:rsidTr="00C114E4">
        <w:tc>
          <w:tcPr>
            <w:tcW w:w="2547" w:type="dxa"/>
          </w:tcPr>
          <w:p w14:paraId="053CCB13" w14:textId="77777777" w:rsidR="00B00966" w:rsidRPr="00FC208F" w:rsidRDefault="00B00966" w:rsidP="00C114E4">
            <w:pPr>
              <w:jc w:val="center"/>
              <w:rPr>
                <w:rFonts w:cstheme="minorHAnsi"/>
                <w:b/>
              </w:rPr>
            </w:pPr>
            <w:r w:rsidRPr="00FC208F">
              <w:rPr>
                <w:rFonts w:cstheme="minorHAnsi"/>
                <w:b/>
              </w:rPr>
              <w:t>Closure</w:t>
            </w:r>
          </w:p>
          <w:p w14:paraId="084740F7" w14:textId="77777777" w:rsidR="00B00966" w:rsidRPr="00FC208F" w:rsidRDefault="00B00966" w:rsidP="00C114E4">
            <w:pPr>
              <w:jc w:val="center"/>
              <w:rPr>
                <w:rFonts w:cstheme="minorHAnsi"/>
              </w:rPr>
            </w:pPr>
            <w:r w:rsidRPr="00FC208F">
              <w:rPr>
                <w:rFonts w:cstheme="minorHAnsi"/>
              </w:rPr>
              <w:t xml:space="preserve">(5 minutes) </w:t>
            </w:r>
          </w:p>
        </w:tc>
        <w:tc>
          <w:tcPr>
            <w:tcW w:w="6083" w:type="dxa"/>
          </w:tcPr>
          <w:p w14:paraId="30940BE3" w14:textId="77777777" w:rsidR="00B00966" w:rsidRPr="00FC208F" w:rsidRDefault="00B00966" w:rsidP="00C114E4">
            <w:p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Lesson review and wrap up</w:t>
            </w:r>
          </w:p>
          <w:p w14:paraId="3A98DA3C" w14:textId="77777777" w:rsidR="00B00966" w:rsidRPr="00FC208F" w:rsidRDefault="00B00966" w:rsidP="00C114E4">
            <w:p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 xml:space="preserve">Recording Homework/important information </w:t>
            </w:r>
          </w:p>
          <w:p w14:paraId="14F8F050" w14:textId="77777777" w:rsidR="00B00966" w:rsidRPr="00FC208F" w:rsidRDefault="00B00966" w:rsidP="00C114E4">
            <w:p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Closure question/prompt (to spark curiosity for next lesson)</w:t>
            </w:r>
          </w:p>
          <w:p w14:paraId="2D27EF9A" w14:textId="77777777" w:rsidR="00B00966" w:rsidRPr="00FC208F" w:rsidRDefault="00B00966" w:rsidP="00F912A5">
            <w:pPr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Appreciations</w:t>
            </w:r>
          </w:p>
          <w:p w14:paraId="701FA5CF" w14:textId="77777777" w:rsidR="00B00966" w:rsidRPr="00FC208F" w:rsidRDefault="00B00966" w:rsidP="00C114E4">
            <w:pPr>
              <w:rPr>
                <w:rFonts w:cstheme="minorHAnsi"/>
                <w:i/>
              </w:rPr>
            </w:pPr>
          </w:p>
        </w:tc>
      </w:tr>
    </w:tbl>
    <w:p w14:paraId="00096735" w14:textId="77777777" w:rsidR="00B00966" w:rsidRPr="00FC208F" w:rsidRDefault="00B00966" w:rsidP="00B00966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00966" w:rsidRPr="00FC208F" w14:paraId="3A1C836C" w14:textId="77777777" w:rsidTr="00C114E4">
        <w:tc>
          <w:tcPr>
            <w:tcW w:w="8856" w:type="dxa"/>
          </w:tcPr>
          <w:p w14:paraId="03C8FE46" w14:textId="77777777" w:rsidR="00B00966" w:rsidRPr="00FC208F" w:rsidRDefault="00B00966" w:rsidP="00C114E4">
            <w:pPr>
              <w:tabs>
                <w:tab w:val="left" w:pos="3220"/>
              </w:tabs>
              <w:rPr>
                <w:rFonts w:cstheme="minorHAnsi"/>
                <w:b/>
              </w:rPr>
            </w:pPr>
            <w:r w:rsidRPr="00FC208F">
              <w:rPr>
                <w:rFonts w:cstheme="minorHAnsi"/>
                <w:b/>
              </w:rPr>
              <w:t>Resources/Materials:</w:t>
            </w:r>
          </w:p>
          <w:p w14:paraId="50CF88BD" w14:textId="77777777" w:rsidR="00B00966" w:rsidRPr="00FC208F" w:rsidRDefault="00B00966" w:rsidP="00C114E4">
            <w:pPr>
              <w:tabs>
                <w:tab w:val="left" w:pos="3220"/>
              </w:tabs>
              <w:rPr>
                <w:rFonts w:cstheme="minorHAnsi"/>
              </w:rPr>
            </w:pPr>
          </w:p>
          <w:p w14:paraId="44BDA2D4" w14:textId="77777777" w:rsidR="00B00966" w:rsidRPr="00FC208F" w:rsidRDefault="00B00966" w:rsidP="00C114E4">
            <w:pPr>
              <w:tabs>
                <w:tab w:val="left" w:pos="3220"/>
              </w:tabs>
              <w:rPr>
                <w:rFonts w:cstheme="minorHAnsi"/>
              </w:rPr>
            </w:pPr>
          </w:p>
        </w:tc>
      </w:tr>
    </w:tbl>
    <w:p w14:paraId="72EA88FE" w14:textId="77777777" w:rsidR="00B00966" w:rsidRPr="00FC208F" w:rsidRDefault="00B00966" w:rsidP="00B00966">
      <w:pPr>
        <w:tabs>
          <w:tab w:val="left" w:pos="3220"/>
        </w:tabs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00966" w:rsidRPr="00FC208F" w14:paraId="44A97EF4" w14:textId="77777777" w:rsidTr="00C114E4">
        <w:tc>
          <w:tcPr>
            <w:tcW w:w="8856" w:type="dxa"/>
          </w:tcPr>
          <w:p w14:paraId="2A967268" w14:textId="77777777" w:rsidR="00B00966" w:rsidRPr="00FC208F" w:rsidRDefault="00B00966" w:rsidP="00C114E4">
            <w:pPr>
              <w:tabs>
                <w:tab w:val="left" w:pos="3220"/>
              </w:tabs>
              <w:rPr>
                <w:rFonts w:cstheme="minorHAnsi"/>
                <w:b/>
              </w:rPr>
            </w:pPr>
            <w:r w:rsidRPr="00FC208F">
              <w:rPr>
                <w:rFonts w:cstheme="minorHAnsi"/>
                <w:b/>
              </w:rPr>
              <w:t>Assessment:</w:t>
            </w:r>
          </w:p>
          <w:p w14:paraId="4657962E" w14:textId="77777777" w:rsidR="00C17153" w:rsidRDefault="00B00966" w:rsidP="00C114E4">
            <w:pPr>
              <w:pStyle w:val="ListParagraph"/>
              <w:numPr>
                <w:ilvl w:val="0"/>
                <w:numId w:val="15"/>
              </w:numPr>
              <w:tabs>
                <w:tab w:val="left" w:pos="3220"/>
              </w:tabs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for learning (</w:t>
            </w:r>
            <w:r w:rsidRPr="00FC208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C208F">
              <w:rPr>
                <w:rFonts w:eastAsia="MS Gothic" w:cstheme="minorHAnsi"/>
                <w:color w:val="000000"/>
              </w:rPr>
              <w:t xml:space="preserve"> </w:t>
            </w:r>
            <w:r w:rsidRPr="00FC208F">
              <w:rPr>
                <w:rFonts w:cstheme="minorHAnsi"/>
                <w:i/>
              </w:rPr>
              <w:t xml:space="preserve">observation </w:t>
            </w:r>
            <w:r w:rsidRPr="00FC208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C208F">
              <w:rPr>
                <w:rFonts w:eastAsia="MS Gothic" w:cstheme="minorHAnsi"/>
                <w:color w:val="000000"/>
              </w:rPr>
              <w:t xml:space="preserve"> </w:t>
            </w:r>
            <w:r w:rsidRPr="00FC208F">
              <w:rPr>
                <w:rFonts w:cstheme="minorHAnsi"/>
                <w:i/>
              </w:rPr>
              <w:t xml:space="preserve">anecdotals </w:t>
            </w:r>
            <w:r w:rsidRPr="00FC208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C208F">
              <w:rPr>
                <w:rFonts w:eastAsia="MS Gothic" w:cstheme="minorHAnsi"/>
                <w:color w:val="000000"/>
              </w:rPr>
              <w:t xml:space="preserve"> </w:t>
            </w:r>
            <w:r w:rsidRPr="00FC208F">
              <w:rPr>
                <w:rFonts w:cstheme="minorHAnsi"/>
                <w:i/>
              </w:rPr>
              <w:t xml:space="preserve">checklist </w:t>
            </w:r>
          </w:p>
          <w:p w14:paraId="68AFDC9E" w14:textId="2929488A" w:rsidR="00B00966" w:rsidRPr="00FC208F" w:rsidRDefault="00B00966" w:rsidP="00C17153">
            <w:pPr>
              <w:pStyle w:val="ListParagraph"/>
              <w:tabs>
                <w:tab w:val="left" w:pos="3220"/>
              </w:tabs>
              <w:rPr>
                <w:rFonts w:cstheme="minorHAnsi"/>
                <w:i/>
              </w:rPr>
            </w:pPr>
            <w:r w:rsidRPr="00FC208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C208F">
              <w:rPr>
                <w:rFonts w:cstheme="minorHAnsi"/>
                <w:i/>
              </w:rPr>
              <w:t xml:space="preserve"> conversations/conferencing </w:t>
            </w:r>
            <w:r w:rsidRPr="00FC208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C208F">
              <w:rPr>
                <w:rFonts w:eastAsia="MS Gothic" w:cstheme="minorHAnsi"/>
                <w:color w:val="000000"/>
              </w:rPr>
              <w:t xml:space="preserve"> </w:t>
            </w:r>
            <w:r w:rsidRPr="00FC208F">
              <w:rPr>
                <w:rFonts w:cstheme="minorHAnsi"/>
                <w:i/>
              </w:rPr>
              <w:t xml:space="preserve">work samples/products  </w:t>
            </w:r>
            <w:r w:rsidRPr="00FC208F">
              <w:rPr>
                <w:rFonts w:ascii="Segoe UI Symbol" w:hAnsi="Segoe UI Symbol" w:cs="Segoe UI Symbol"/>
                <w:i/>
              </w:rPr>
              <w:t>☐</w:t>
            </w:r>
            <w:r w:rsidRPr="00FC208F">
              <w:rPr>
                <w:rFonts w:cstheme="minorHAnsi"/>
                <w:i/>
              </w:rPr>
              <w:t xml:space="preserve"> check-ins</w:t>
            </w:r>
            <w:r w:rsidR="00C17153">
              <w:rPr>
                <w:rFonts w:cstheme="minorHAnsi"/>
                <w:i/>
              </w:rPr>
              <w:t>)</w:t>
            </w:r>
            <w:r w:rsidRPr="00FC208F">
              <w:rPr>
                <w:rFonts w:cstheme="minorHAnsi"/>
                <w:i/>
              </w:rPr>
              <w:t xml:space="preserve"> </w:t>
            </w:r>
          </w:p>
          <w:p w14:paraId="3DAF7543" w14:textId="77777777" w:rsidR="00B00966" w:rsidRPr="00FC208F" w:rsidRDefault="00B00966" w:rsidP="00C114E4">
            <w:pPr>
              <w:pStyle w:val="ListParagraph"/>
              <w:numPr>
                <w:ilvl w:val="0"/>
                <w:numId w:val="15"/>
              </w:numPr>
              <w:tabs>
                <w:tab w:val="left" w:pos="3220"/>
              </w:tabs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as learning (</w:t>
            </w:r>
            <w:r w:rsidRPr="00FC208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C208F">
              <w:rPr>
                <w:rFonts w:cstheme="minorHAnsi"/>
                <w:i/>
              </w:rPr>
              <w:t xml:space="preserve">rubric, </w:t>
            </w:r>
            <w:r w:rsidRPr="00FC208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C208F">
              <w:rPr>
                <w:rFonts w:cstheme="minorHAnsi"/>
                <w:i/>
              </w:rPr>
              <w:t xml:space="preserve">success criteria, </w:t>
            </w:r>
            <w:r w:rsidRPr="00FC208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C208F">
              <w:rPr>
                <w:rFonts w:eastAsia="MS Gothic" w:cstheme="minorHAnsi"/>
                <w:color w:val="000000"/>
              </w:rPr>
              <w:t xml:space="preserve"> </w:t>
            </w:r>
            <w:r w:rsidRPr="00FC208F">
              <w:rPr>
                <w:rFonts w:cstheme="minorHAnsi"/>
                <w:i/>
              </w:rPr>
              <w:t>self-reflection)</w:t>
            </w:r>
          </w:p>
          <w:p w14:paraId="0F325958" w14:textId="77777777" w:rsidR="00B00966" w:rsidRPr="00FC208F" w:rsidRDefault="00B00966" w:rsidP="00C114E4">
            <w:pPr>
              <w:pStyle w:val="ListParagraph"/>
              <w:numPr>
                <w:ilvl w:val="0"/>
                <w:numId w:val="15"/>
              </w:numPr>
              <w:tabs>
                <w:tab w:val="left" w:pos="3220"/>
              </w:tabs>
              <w:rPr>
                <w:rFonts w:cstheme="minorHAnsi"/>
                <w:i/>
              </w:rPr>
            </w:pPr>
            <w:r w:rsidRPr="00FC208F">
              <w:rPr>
                <w:rFonts w:cstheme="minorHAnsi"/>
                <w:i/>
              </w:rPr>
              <w:t>of learning (</w:t>
            </w:r>
            <w:r w:rsidRPr="00FC208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C208F">
              <w:rPr>
                <w:rFonts w:cstheme="minorHAnsi"/>
                <w:i/>
              </w:rPr>
              <w:t xml:space="preserve">quiz, </w:t>
            </w:r>
            <w:r w:rsidRPr="00FC208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C208F">
              <w:rPr>
                <w:rFonts w:cstheme="minorHAnsi"/>
                <w:i/>
              </w:rPr>
              <w:t xml:space="preserve">test, </w:t>
            </w:r>
            <w:r w:rsidRPr="00FC208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C208F">
              <w:rPr>
                <w:rFonts w:cstheme="minorHAnsi"/>
                <w:i/>
              </w:rPr>
              <w:t xml:space="preserve">presentation, </w:t>
            </w:r>
            <w:r w:rsidRPr="00FC208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C208F">
              <w:rPr>
                <w:rFonts w:cstheme="minorHAnsi"/>
                <w:i/>
              </w:rPr>
              <w:t xml:space="preserve">assignment </w:t>
            </w:r>
            <w:r w:rsidRPr="00FC208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C208F">
              <w:rPr>
                <w:rFonts w:eastAsia="MS Gothic" w:cstheme="minorHAnsi"/>
                <w:i/>
                <w:iCs/>
                <w:color w:val="000000"/>
              </w:rPr>
              <w:t>other</w:t>
            </w:r>
            <w:r w:rsidRPr="00FC208F">
              <w:rPr>
                <w:rFonts w:cstheme="minorHAnsi"/>
                <w:i/>
              </w:rPr>
              <w:t>)</w:t>
            </w:r>
          </w:p>
          <w:p w14:paraId="199A3BD2" w14:textId="77777777" w:rsidR="00B00966" w:rsidRPr="00FC208F" w:rsidRDefault="00B00966" w:rsidP="00C114E4">
            <w:pPr>
              <w:tabs>
                <w:tab w:val="left" w:pos="3220"/>
              </w:tabs>
              <w:rPr>
                <w:rFonts w:cstheme="minorHAnsi"/>
              </w:rPr>
            </w:pPr>
            <w:r w:rsidRPr="00FC208F">
              <w:rPr>
                <w:rFonts w:cstheme="minorHAnsi"/>
                <w:i/>
              </w:rPr>
              <w:t xml:space="preserve">Notes:  </w:t>
            </w:r>
          </w:p>
          <w:p w14:paraId="4CF59944" w14:textId="77777777" w:rsidR="00B00966" w:rsidRPr="00FC208F" w:rsidRDefault="00B00966" w:rsidP="00C114E4">
            <w:pPr>
              <w:tabs>
                <w:tab w:val="left" w:pos="3220"/>
              </w:tabs>
              <w:rPr>
                <w:rFonts w:cstheme="minorHAnsi"/>
              </w:rPr>
            </w:pPr>
          </w:p>
          <w:p w14:paraId="0505A577" w14:textId="77777777" w:rsidR="00B00966" w:rsidRPr="00FC208F" w:rsidRDefault="00B00966" w:rsidP="00C114E4">
            <w:pPr>
              <w:tabs>
                <w:tab w:val="left" w:pos="3220"/>
              </w:tabs>
              <w:rPr>
                <w:rFonts w:cstheme="minorHAnsi"/>
              </w:rPr>
            </w:pPr>
          </w:p>
        </w:tc>
      </w:tr>
    </w:tbl>
    <w:p w14:paraId="35781D60" w14:textId="5100A8C6" w:rsidR="00B00966" w:rsidRPr="00FC208F" w:rsidRDefault="00C73CA7" w:rsidP="00B00966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From:  Stein Dzaldov, B., (2018).  </w:t>
      </w:r>
      <w:r w:rsidRPr="00C73CA7">
        <w:rPr>
          <w:rFonts w:cstheme="minorHAnsi"/>
          <w:i/>
          <w:iCs/>
        </w:rPr>
        <w:t>Inspiring Meaningful Learning:  6 Steps to Creating Lessons That Engage Students in Deep Learning</w:t>
      </w:r>
      <w:r>
        <w:rPr>
          <w:rFonts w:cstheme="minorHAnsi"/>
          <w:i/>
          <w:iCs/>
        </w:rPr>
        <w:t>.</w:t>
      </w:r>
      <w:r>
        <w:rPr>
          <w:rFonts w:cstheme="minorHAnsi"/>
        </w:rPr>
        <w:t xml:space="preserve"> Pembroke Publishers:  Markham.  </w:t>
      </w:r>
    </w:p>
    <w:sectPr w:rsidR="00B00966" w:rsidRPr="00FC208F" w:rsidSect="003B6DF2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EA2D" w14:textId="77777777" w:rsidR="00413156" w:rsidRDefault="00413156" w:rsidP="003B6DF2">
      <w:r>
        <w:separator/>
      </w:r>
    </w:p>
  </w:endnote>
  <w:endnote w:type="continuationSeparator" w:id="0">
    <w:p w14:paraId="691CDE4A" w14:textId="77777777" w:rsidR="00413156" w:rsidRDefault="00413156" w:rsidP="003B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46123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DCEE3B" w14:textId="77777777" w:rsidR="003B6DF2" w:rsidRDefault="003B6DF2" w:rsidP="00DF274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AC38F5" w14:textId="77777777" w:rsidR="003B6DF2" w:rsidRDefault="003B6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282259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248EE8" w14:textId="77777777" w:rsidR="003B6DF2" w:rsidRDefault="003B6DF2" w:rsidP="00DF274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8B09B6" w14:textId="77777777" w:rsidR="003B6DF2" w:rsidRDefault="003B6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196D" w14:textId="77777777" w:rsidR="00413156" w:rsidRDefault="00413156" w:rsidP="003B6DF2">
      <w:r>
        <w:separator/>
      </w:r>
    </w:p>
  </w:footnote>
  <w:footnote w:type="continuationSeparator" w:id="0">
    <w:p w14:paraId="14948031" w14:textId="77777777" w:rsidR="00413156" w:rsidRDefault="00413156" w:rsidP="003B6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806"/>
    <w:multiLevelType w:val="hybridMultilevel"/>
    <w:tmpl w:val="EFC298F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1125"/>
    <w:multiLevelType w:val="hybridMultilevel"/>
    <w:tmpl w:val="C69A985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2610477"/>
    <w:multiLevelType w:val="hybridMultilevel"/>
    <w:tmpl w:val="FCB44E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D51D8"/>
    <w:multiLevelType w:val="hybridMultilevel"/>
    <w:tmpl w:val="2FE24FF0"/>
    <w:lvl w:ilvl="0" w:tplc="08DAF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29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07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EC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41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08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8A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C4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C6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3F73E3A"/>
    <w:multiLevelType w:val="hybridMultilevel"/>
    <w:tmpl w:val="03B80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0E44A8"/>
    <w:multiLevelType w:val="hybridMultilevel"/>
    <w:tmpl w:val="47C24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40A4F"/>
    <w:multiLevelType w:val="hybridMultilevel"/>
    <w:tmpl w:val="5ADE4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FD6135"/>
    <w:multiLevelType w:val="hybridMultilevel"/>
    <w:tmpl w:val="9FDC20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0404C8"/>
    <w:multiLevelType w:val="hybridMultilevel"/>
    <w:tmpl w:val="3AE01E9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DA1B22"/>
    <w:multiLevelType w:val="hybridMultilevel"/>
    <w:tmpl w:val="3978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765845"/>
    <w:multiLevelType w:val="hybridMultilevel"/>
    <w:tmpl w:val="6FBCE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E2703"/>
    <w:multiLevelType w:val="hybridMultilevel"/>
    <w:tmpl w:val="A9D4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E3608"/>
    <w:multiLevelType w:val="hybridMultilevel"/>
    <w:tmpl w:val="FC6C60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00342"/>
    <w:multiLevelType w:val="hybridMultilevel"/>
    <w:tmpl w:val="3300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FF46F7"/>
    <w:multiLevelType w:val="hybridMultilevel"/>
    <w:tmpl w:val="52AE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1D0BCD"/>
    <w:multiLevelType w:val="hybridMultilevel"/>
    <w:tmpl w:val="E5440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3D37DF"/>
    <w:multiLevelType w:val="hybridMultilevel"/>
    <w:tmpl w:val="615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D6213C"/>
    <w:multiLevelType w:val="hybridMultilevel"/>
    <w:tmpl w:val="5BAE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3711C6"/>
    <w:multiLevelType w:val="hybridMultilevel"/>
    <w:tmpl w:val="029E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906A90"/>
    <w:multiLevelType w:val="hybridMultilevel"/>
    <w:tmpl w:val="C3A07F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2E1200"/>
    <w:multiLevelType w:val="hybridMultilevel"/>
    <w:tmpl w:val="92E2805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8B65B9"/>
    <w:multiLevelType w:val="hybridMultilevel"/>
    <w:tmpl w:val="92A67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C052E8"/>
    <w:multiLevelType w:val="hybridMultilevel"/>
    <w:tmpl w:val="986E1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321EC7"/>
    <w:multiLevelType w:val="hybridMultilevel"/>
    <w:tmpl w:val="01BABEF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F353A2"/>
    <w:multiLevelType w:val="hybridMultilevel"/>
    <w:tmpl w:val="8C564F5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95D9D"/>
    <w:multiLevelType w:val="hybridMultilevel"/>
    <w:tmpl w:val="13863F4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1BA82919"/>
    <w:multiLevelType w:val="hybridMultilevel"/>
    <w:tmpl w:val="2812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E710B8"/>
    <w:multiLevelType w:val="hybridMultilevel"/>
    <w:tmpl w:val="4AB2F36C"/>
    <w:lvl w:ilvl="0" w:tplc="1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23261906"/>
    <w:multiLevelType w:val="hybridMultilevel"/>
    <w:tmpl w:val="69741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5A5D2C"/>
    <w:multiLevelType w:val="hybridMultilevel"/>
    <w:tmpl w:val="72F6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76497F"/>
    <w:multiLevelType w:val="hybridMultilevel"/>
    <w:tmpl w:val="7C38D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8A4674"/>
    <w:multiLevelType w:val="hybridMultilevel"/>
    <w:tmpl w:val="14067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81315FF"/>
    <w:multiLevelType w:val="hybridMultilevel"/>
    <w:tmpl w:val="74D20F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14348B"/>
    <w:multiLevelType w:val="hybridMultilevel"/>
    <w:tmpl w:val="06DA28C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532C15"/>
    <w:multiLevelType w:val="hybridMultilevel"/>
    <w:tmpl w:val="8996E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D029B6"/>
    <w:multiLevelType w:val="hybridMultilevel"/>
    <w:tmpl w:val="8DAA225C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05B49E7"/>
    <w:multiLevelType w:val="hybridMultilevel"/>
    <w:tmpl w:val="BD144C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0E26ED"/>
    <w:multiLevelType w:val="hybridMultilevel"/>
    <w:tmpl w:val="2E94703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1606B36"/>
    <w:multiLevelType w:val="hybridMultilevel"/>
    <w:tmpl w:val="7D549E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383D2C"/>
    <w:multiLevelType w:val="hybridMultilevel"/>
    <w:tmpl w:val="E408B2BA"/>
    <w:lvl w:ilvl="0" w:tplc="10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0" w15:restartNumberingAfterBreak="0">
    <w:nsid w:val="363C4C47"/>
    <w:multiLevelType w:val="hybridMultilevel"/>
    <w:tmpl w:val="1070E2D0"/>
    <w:lvl w:ilvl="0" w:tplc="D206C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23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EE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A1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2E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65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2B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2F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4D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367F5DC4"/>
    <w:multiLevelType w:val="hybridMultilevel"/>
    <w:tmpl w:val="EB9C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951323"/>
    <w:multiLevelType w:val="hybridMultilevel"/>
    <w:tmpl w:val="CA98BAE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500B4A"/>
    <w:multiLevelType w:val="hybridMultilevel"/>
    <w:tmpl w:val="7BC0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9E36F4"/>
    <w:multiLevelType w:val="hybridMultilevel"/>
    <w:tmpl w:val="E7B22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D900156"/>
    <w:multiLevelType w:val="hybridMultilevel"/>
    <w:tmpl w:val="2F5681F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3E3F4A26"/>
    <w:multiLevelType w:val="hybridMultilevel"/>
    <w:tmpl w:val="CA188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B24073"/>
    <w:multiLevelType w:val="hybridMultilevel"/>
    <w:tmpl w:val="8548AD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25155E"/>
    <w:multiLevelType w:val="hybridMultilevel"/>
    <w:tmpl w:val="DF14A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D32535"/>
    <w:multiLevelType w:val="hybridMultilevel"/>
    <w:tmpl w:val="29482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D4441C"/>
    <w:multiLevelType w:val="hybridMultilevel"/>
    <w:tmpl w:val="4192FB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1115EB4"/>
    <w:multiLevelType w:val="hybridMultilevel"/>
    <w:tmpl w:val="EE9A1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18E287F"/>
    <w:multiLevelType w:val="hybridMultilevel"/>
    <w:tmpl w:val="9CA2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8A4772"/>
    <w:multiLevelType w:val="hybridMultilevel"/>
    <w:tmpl w:val="3078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147475"/>
    <w:multiLevelType w:val="hybridMultilevel"/>
    <w:tmpl w:val="E496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8C1266"/>
    <w:multiLevelType w:val="hybridMultilevel"/>
    <w:tmpl w:val="9582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DC6087"/>
    <w:multiLevelType w:val="hybridMultilevel"/>
    <w:tmpl w:val="E43A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F36154"/>
    <w:multiLevelType w:val="hybridMultilevel"/>
    <w:tmpl w:val="34E249D8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8" w15:restartNumberingAfterBreak="0">
    <w:nsid w:val="49B1527F"/>
    <w:multiLevelType w:val="hybridMultilevel"/>
    <w:tmpl w:val="2DD2551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7925FE"/>
    <w:multiLevelType w:val="hybridMultilevel"/>
    <w:tmpl w:val="B03ED1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C6B5916"/>
    <w:multiLevelType w:val="hybridMultilevel"/>
    <w:tmpl w:val="DE109402"/>
    <w:lvl w:ilvl="0" w:tplc="AFCA5AAC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4CA2336B"/>
    <w:multiLevelType w:val="hybridMultilevel"/>
    <w:tmpl w:val="B2C25C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CF505D6"/>
    <w:multiLevelType w:val="hybridMultilevel"/>
    <w:tmpl w:val="0F28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327825"/>
    <w:multiLevelType w:val="hybridMultilevel"/>
    <w:tmpl w:val="ED70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01C1A45"/>
    <w:multiLevelType w:val="hybridMultilevel"/>
    <w:tmpl w:val="E65E66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0C8526B"/>
    <w:multiLevelType w:val="hybridMultilevel"/>
    <w:tmpl w:val="482404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E244C8"/>
    <w:multiLevelType w:val="hybridMultilevel"/>
    <w:tmpl w:val="DE6A3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0863CF"/>
    <w:multiLevelType w:val="hybridMultilevel"/>
    <w:tmpl w:val="A4A4C6D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BF5689"/>
    <w:multiLevelType w:val="hybridMultilevel"/>
    <w:tmpl w:val="1596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901D2A"/>
    <w:multiLevelType w:val="hybridMultilevel"/>
    <w:tmpl w:val="3782E27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37D1EB4"/>
    <w:multiLevelType w:val="hybridMultilevel"/>
    <w:tmpl w:val="3536B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0F1A9D"/>
    <w:multiLevelType w:val="hybridMultilevel"/>
    <w:tmpl w:val="C6DEE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8E0BFA"/>
    <w:multiLevelType w:val="hybridMultilevel"/>
    <w:tmpl w:val="7438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590168"/>
    <w:multiLevelType w:val="hybridMultilevel"/>
    <w:tmpl w:val="50FC56E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3C788A"/>
    <w:multiLevelType w:val="hybridMultilevel"/>
    <w:tmpl w:val="F9DE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AC4103"/>
    <w:multiLevelType w:val="hybridMultilevel"/>
    <w:tmpl w:val="9F96D800"/>
    <w:lvl w:ilvl="0" w:tplc="04090003">
      <w:start w:val="1"/>
      <w:numFmt w:val="bullet"/>
      <w:lvlText w:val="o"/>
      <w:lvlJc w:val="left"/>
      <w:pPr>
        <w:ind w:left="79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6" w15:restartNumberingAfterBreak="0">
    <w:nsid w:val="5B076D79"/>
    <w:multiLevelType w:val="hybridMultilevel"/>
    <w:tmpl w:val="430C9F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313A0C"/>
    <w:multiLevelType w:val="hybridMultilevel"/>
    <w:tmpl w:val="5D76DD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510EFB"/>
    <w:multiLevelType w:val="hybridMultilevel"/>
    <w:tmpl w:val="D0AE4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E8263F"/>
    <w:multiLevelType w:val="hybridMultilevel"/>
    <w:tmpl w:val="E20A5A0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3E669B"/>
    <w:multiLevelType w:val="hybridMultilevel"/>
    <w:tmpl w:val="18B0850C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F087B72"/>
    <w:multiLevelType w:val="hybridMultilevel"/>
    <w:tmpl w:val="5498AEF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700DD1"/>
    <w:multiLevelType w:val="hybridMultilevel"/>
    <w:tmpl w:val="8962F7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8F147F"/>
    <w:multiLevelType w:val="hybridMultilevel"/>
    <w:tmpl w:val="FD1816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0F4C1A"/>
    <w:multiLevelType w:val="hybridMultilevel"/>
    <w:tmpl w:val="7B108DEE"/>
    <w:lvl w:ilvl="0" w:tplc="1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611E7944"/>
    <w:multiLevelType w:val="hybridMultilevel"/>
    <w:tmpl w:val="FBEC3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282575B"/>
    <w:multiLevelType w:val="hybridMultilevel"/>
    <w:tmpl w:val="460A433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990807"/>
    <w:multiLevelType w:val="hybridMultilevel"/>
    <w:tmpl w:val="F5DE0B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654605DA"/>
    <w:multiLevelType w:val="hybridMultilevel"/>
    <w:tmpl w:val="3996A7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7002893"/>
    <w:multiLevelType w:val="hybridMultilevel"/>
    <w:tmpl w:val="C1A0A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987B30"/>
    <w:multiLevelType w:val="hybridMultilevel"/>
    <w:tmpl w:val="D03E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EC0147"/>
    <w:multiLevelType w:val="hybridMultilevel"/>
    <w:tmpl w:val="E342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0AB167B"/>
    <w:multiLevelType w:val="hybridMultilevel"/>
    <w:tmpl w:val="3438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C95EEC"/>
    <w:multiLevelType w:val="hybridMultilevel"/>
    <w:tmpl w:val="7CC63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41465BD"/>
    <w:multiLevelType w:val="hybridMultilevel"/>
    <w:tmpl w:val="6C0806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DB3C65"/>
    <w:multiLevelType w:val="hybridMultilevel"/>
    <w:tmpl w:val="551A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38350A"/>
    <w:multiLevelType w:val="hybridMultilevel"/>
    <w:tmpl w:val="056086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6A2859"/>
    <w:multiLevelType w:val="hybridMultilevel"/>
    <w:tmpl w:val="1200006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762376E4"/>
    <w:multiLevelType w:val="hybridMultilevel"/>
    <w:tmpl w:val="DBB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D157BB"/>
    <w:multiLevelType w:val="hybridMultilevel"/>
    <w:tmpl w:val="C13E1D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801099A"/>
    <w:multiLevelType w:val="hybridMultilevel"/>
    <w:tmpl w:val="1D62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C73DA2"/>
    <w:multiLevelType w:val="hybridMultilevel"/>
    <w:tmpl w:val="54FA90F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9"/>
  </w:num>
  <w:num w:numId="3">
    <w:abstractNumId w:val="76"/>
  </w:num>
  <w:num w:numId="4">
    <w:abstractNumId w:val="99"/>
  </w:num>
  <w:num w:numId="5">
    <w:abstractNumId w:val="49"/>
  </w:num>
  <w:num w:numId="6">
    <w:abstractNumId w:val="82"/>
  </w:num>
  <w:num w:numId="7">
    <w:abstractNumId w:val="36"/>
  </w:num>
  <w:num w:numId="8">
    <w:abstractNumId w:val="15"/>
  </w:num>
  <w:num w:numId="9">
    <w:abstractNumId w:val="65"/>
  </w:num>
  <w:num w:numId="10">
    <w:abstractNumId w:val="95"/>
  </w:num>
  <w:num w:numId="11">
    <w:abstractNumId w:val="91"/>
  </w:num>
  <w:num w:numId="12">
    <w:abstractNumId w:val="48"/>
  </w:num>
  <w:num w:numId="13">
    <w:abstractNumId w:val="46"/>
  </w:num>
  <w:num w:numId="14">
    <w:abstractNumId w:val="85"/>
  </w:num>
  <w:num w:numId="15">
    <w:abstractNumId w:val="59"/>
  </w:num>
  <w:num w:numId="16">
    <w:abstractNumId w:val="28"/>
  </w:num>
  <w:num w:numId="17">
    <w:abstractNumId w:val="4"/>
  </w:num>
  <w:num w:numId="18">
    <w:abstractNumId w:val="70"/>
  </w:num>
  <w:num w:numId="19">
    <w:abstractNumId w:val="33"/>
  </w:num>
  <w:num w:numId="20">
    <w:abstractNumId w:val="0"/>
  </w:num>
  <w:num w:numId="21">
    <w:abstractNumId w:val="35"/>
  </w:num>
  <w:num w:numId="22">
    <w:abstractNumId w:val="98"/>
  </w:num>
  <w:num w:numId="23">
    <w:abstractNumId w:val="94"/>
  </w:num>
  <w:num w:numId="24">
    <w:abstractNumId w:val="26"/>
  </w:num>
  <w:num w:numId="25">
    <w:abstractNumId w:val="31"/>
  </w:num>
  <w:num w:numId="26">
    <w:abstractNumId w:val="86"/>
  </w:num>
  <w:num w:numId="27">
    <w:abstractNumId w:val="56"/>
  </w:num>
  <w:num w:numId="28">
    <w:abstractNumId w:val="45"/>
  </w:num>
  <w:num w:numId="29">
    <w:abstractNumId w:val="62"/>
  </w:num>
  <w:num w:numId="30">
    <w:abstractNumId w:val="29"/>
  </w:num>
  <w:num w:numId="31">
    <w:abstractNumId w:val="77"/>
  </w:num>
  <w:num w:numId="32">
    <w:abstractNumId w:val="22"/>
  </w:num>
  <w:num w:numId="33">
    <w:abstractNumId w:val="38"/>
  </w:num>
  <w:num w:numId="34">
    <w:abstractNumId w:val="6"/>
  </w:num>
  <w:num w:numId="35">
    <w:abstractNumId w:val="66"/>
  </w:num>
  <w:num w:numId="36">
    <w:abstractNumId w:val="32"/>
  </w:num>
  <w:num w:numId="37">
    <w:abstractNumId w:val="30"/>
  </w:num>
  <w:num w:numId="38">
    <w:abstractNumId w:val="63"/>
  </w:num>
  <w:num w:numId="39">
    <w:abstractNumId w:val="60"/>
  </w:num>
  <w:num w:numId="40">
    <w:abstractNumId w:val="55"/>
  </w:num>
  <w:num w:numId="41">
    <w:abstractNumId w:val="9"/>
  </w:num>
  <w:num w:numId="42">
    <w:abstractNumId w:val="52"/>
  </w:num>
  <w:num w:numId="43">
    <w:abstractNumId w:val="43"/>
  </w:num>
  <w:num w:numId="44">
    <w:abstractNumId w:val="78"/>
  </w:num>
  <w:num w:numId="45">
    <w:abstractNumId w:val="83"/>
  </w:num>
  <w:num w:numId="46">
    <w:abstractNumId w:val="39"/>
  </w:num>
  <w:num w:numId="47">
    <w:abstractNumId w:val="79"/>
  </w:num>
  <w:num w:numId="48">
    <w:abstractNumId w:val="10"/>
  </w:num>
  <w:num w:numId="49">
    <w:abstractNumId w:val="34"/>
  </w:num>
  <w:num w:numId="50">
    <w:abstractNumId w:val="27"/>
  </w:num>
  <w:num w:numId="51">
    <w:abstractNumId w:val="74"/>
  </w:num>
  <w:num w:numId="52">
    <w:abstractNumId w:val="92"/>
  </w:num>
  <w:num w:numId="53">
    <w:abstractNumId w:val="13"/>
  </w:num>
  <w:num w:numId="54">
    <w:abstractNumId w:val="90"/>
  </w:num>
  <w:num w:numId="55">
    <w:abstractNumId w:val="97"/>
  </w:num>
  <w:num w:numId="56">
    <w:abstractNumId w:val="47"/>
  </w:num>
  <w:num w:numId="57">
    <w:abstractNumId w:val="58"/>
  </w:num>
  <w:num w:numId="58">
    <w:abstractNumId w:val="81"/>
  </w:num>
  <w:num w:numId="59">
    <w:abstractNumId w:val="11"/>
  </w:num>
  <w:num w:numId="60">
    <w:abstractNumId w:val="100"/>
  </w:num>
  <w:num w:numId="61">
    <w:abstractNumId w:val="64"/>
  </w:num>
  <w:num w:numId="62">
    <w:abstractNumId w:val="16"/>
  </w:num>
  <w:num w:numId="63">
    <w:abstractNumId w:val="53"/>
  </w:num>
  <w:num w:numId="64">
    <w:abstractNumId w:val="25"/>
  </w:num>
  <w:num w:numId="65">
    <w:abstractNumId w:val="12"/>
  </w:num>
  <w:num w:numId="66">
    <w:abstractNumId w:val="2"/>
  </w:num>
  <w:num w:numId="67">
    <w:abstractNumId w:val="101"/>
  </w:num>
  <w:num w:numId="68">
    <w:abstractNumId w:val="24"/>
  </w:num>
  <w:num w:numId="69">
    <w:abstractNumId w:val="20"/>
  </w:num>
  <w:num w:numId="70">
    <w:abstractNumId w:val="67"/>
  </w:num>
  <w:num w:numId="71">
    <w:abstractNumId w:val="23"/>
  </w:num>
  <w:num w:numId="72">
    <w:abstractNumId w:val="42"/>
  </w:num>
  <w:num w:numId="73">
    <w:abstractNumId w:val="80"/>
  </w:num>
  <w:num w:numId="74">
    <w:abstractNumId w:val="88"/>
  </w:num>
  <w:num w:numId="75">
    <w:abstractNumId w:val="71"/>
  </w:num>
  <w:num w:numId="76">
    <w:abstractNumId w:val="8"/>
  </w:num>
  <w:num w:numId="77">
    <w:abstractNumId w:val="51"/>
  </w:num>
  <w:num w:numId="78">
    <w:abstractNumId w:val="68"/>
  </w:num>
  <w:num w:numId="79">
    <w:abstractNumId w:val="44"/>
  </w:num>
  <w:num w:numId="80">
    <w:abstractNumId w:val="18"/>
  </w:num>
  <w:num w:numId="81">
    <w:abstractNumId w:val="57"/>
  </w:num>
  <w:num w:numId="82">
    <w:abstractNumId w:val="72"/>
  </w:num>
  <w:num w:numId="83">
    <w:abstractNumId w:val="93"/>
  </w:num>
  <w:num w:numId="84">
    <w:abstractNumId w:val="50"/>
  </w:num>
  <w:num w:numId="85">
    <w:abstractNumId w:val="54"/>
  </w:num>
  <w:num w:numId="86">
    <w:abstractNumId w:val="61"/>
  </w:num>
  <w:num w:numId="87">
    <w:abstractNumId w:val="41"/>
  </w:num>
  <w:num w:numId="88">
    <w:abstractNumId w:val="14"/>
  </w:num>
  <w:num w:numId="89">
    <w:abstractNumId w:val="17"/>
  </w:num>
  <w:num w:numId="90">
    <w:abstractNumId w:val="69"/>
  </w:num>
  <w:num w:numId="91">
    <w:abstractNumId w:val="75"/>
  </w:num>
  <w:num w:numId="92">
    <w:abstractNumId w:val="40"/>
  </w:num>
  <w:num w:numId="93">
    <w:abstractNumId w:val="3"/>
  </w:num>
  <w:num w:numId="94">
    <w:abstractNumId w:val="7"/>
  </w:num>
  <w:num w:numId="95">
    <w:abstractNumId w:val="5"/>
  </w:num>
  <w:num w:numId="96">
    <w:abstractNumId w:val="96"/>
  </w:num>
  <w:num w:numId="97">
    <w:abstractNumId w:val="73"/>
  </w:num>
  <w:num w:numId="98">
    <w:abstractNumId w:val="37"/>
  </w:num>
  <w:num w:numId="99">
    <w:abstractNumId w:val="1"/>
  </w:num>
  <w:num w:numId="100">
    <w:abstractNumId w:val="19"/>
  </w:num>
  <w:num w:numId="101">
    <w:abstractNumId w:val="87"/>
  </w:num>
  <w:num w:numId="102">
    <w:abstractNumId w:val="8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7A"/>
    <w:rsid w:val="00017BDF"/>
    <w:rsid w:val="0004661E"/>
    <w:rsid w:val="000B63C8"/>
    <w:rsid w:val="00102536"/>
    <w:rsid w:val="001F050E"/>
    <w:rsid w:val="00246A3D"/>
    <w:rsid w:val="002A58CF"/>
    <w:rsid w:val="00306DC9"/>
    <w:rsid w:val="00324F1A"/>
    <w:rsid w:val="003346F0"/>
    <w:rsid w:val="00345CC5"/>
    <w:rsid w:val="003B6DF2"/>
    <w:rsid w:val="003E0F55"/>
    <w:rsid w:val="00413156"/>
    <w:rsid w:val="004A671D"/>
    <w:rsid w:val="004B45CC"/>
    <w:rsid w:val="004E281E"/>
    <w:rsid w:val="00504272"/>
    <w:rsid w:val="0053595D"/>
    <w:rsid w:val="0062684E"/>
    <w:rsid w:val="006E2EBF"/>
    <w:rsid w:val="007837D7"/>
    <w:rsid w:val="007D112D"/>
    <w:rsid w:val="008C24DE"/>
    <w:rsid w:val="008F382B"/>
    <w:rsid w:val="00986032"/>
    <w:rsid w:val="009946A8"/>
    <w:rsid w:val="009D0D22"/>
    <w:rsid w:val="009D44D7"/>
    <w:rsid w:val="00AC4BD0"/>
    <w:rsid w:val="00AE78C1"/>
    <w:rsid w:val="00B00966"/>
    <w:rsid w:val="00B75264"/>
    <w:rsid w:val="00BB3ABA"/>
    <w:rsid w:val="00BC0854"/>
    <w:rsid w:val="00BC5830"/>
    <w:rsid w:val="00C114E4"/>
    <w:rsid w:val="00C16FA3"/>
    <w:rsid w:val="00C17153"/>
    <w:rsid w:val="00C24948"/>
    <w:rsid w:val="00C57569"/>
    <w:rsid w:val="00C71632"/>
    <w:rsid w:val="00C73CA7"/>
    <w:rsid w:val="00CE6F68"/>
    <w:rsid w:val="00D82E86"/>
    <w:rsid w:val="00DD5C7A"/>
    <w:rsid w:val="00E06BA5"/>
    <w:rsid w:val="00E26B30"/>
    <w:rsid w:val="00E62990"/>
    <w:rsid w:val="00E93329"/>
    <w:rsid w:val="00EC4C1F"/>
    <w:rsid w:val="00F67374"/>
    <w:rsid w:val="00F912A5"/>
    <w:rsid w:val="00FB5BF1"/>
    <w:rsid w:val="00F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6C33"/>
  <w14:defaultImageDpi w14:val="32767"/>
  <w15:chartTrackingRefBased/>
  <w15:docId w15:val="{2A14E44B-5F36-BE4E-A4F2-F13BBDBF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096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966"/>
    <w:pPr>
      <w:ind w:left="720"/>
      <w:contextualSpacing/>
    </w:pPr>
  </w:style>
  <w:style w:type="table" w:styleId="TableGrid">
    <w:name w:val="Table Grid"/>
    <w:basedOn w:val="TableNormal"/>
    <w:uiPriority w:val="59"/>
    <w:rsid w:val="00B0096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85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8C24DE"/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9D0D2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bidi="he-IL"/>
    </w:rPr>
  </w:style>
  <w:style w:type="character" w:styleId="Emphasis">
    <w:name w:val="Emphasis"/>
    <w:basedOn w:val="DefaultParagraphFont"/>
    <w:uiPriority w:val="20"/>
    <w:qFormat/>
    <w:rsid w:val="009D0D2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B6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DF2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3B6DF2"/>
  </w:style>
  <w:style w:type="paragraph" w:styleId="Header">
    <w:name w:val="header"/>
    <w:basedOn w:val="Normal"/>
    <w:link w:val="HeaderChar"/>
    <w:uiPriority w:val="99"/>
    <w:unhideWhenUsed/>
    <w:rsid w:val="00C73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CA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SteinDzaldov</dc:creator>
  <cp:keywords/>
  <dc:description/>
  <cp:lastModifiedBy>Brenda Stein Dzaldov</cp:lastModifiedBy>
  <cp:revision>2</cp:revision>
  <dcterms:created xsi:type="dcterms:W3CDTF">2021-08-17T16:18:00Z</dcterms:created>
  <dcterms:modified xsi:type="dcterms:W3CDTF">2021-08-17T16:18:00Z</dcterms:modified>
</cp:coreProperties>
</file>