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5E63" w:rsidRPr="00DB03F8" w:rsidRDefault="00762292" w:rsidP="006F4A63">
      <w:pPr>
        <w:pStyle w:val="Heading2"/>
      </w:pPr>
      <w:r w:rsidRPr="00762292">
        <w:t xml:space="preserve">ESCFI Infographic </w:t>
      </w:r>
      <w:r w:rsidR="00DB03F8" w:rsidRPr="00DB03F8">
        <w:t>(</w:t>
      </w:r>
      <w:r w:rsidR="00BF116E">
        <w:t>French</w:t>
      </w:r>
      <w:r w:rsidR="00DB03F8" w:rsidRPr="00DB03F8">
        <w:t>) Transcript</w:t>
      </w:r>
    </w:p>
    <w:p w:rsidR="00DB03F8" w:rsidRDefault="00DB03F8" w:rsidP="00332C13">
      <w:pPr>
        <w:rPr>
          <w:color w:val="297FA3"/>
        </w:rPr>
      </w:pPr>
      <w:r w:rsidRPr="006F4A63">
        <w:t>Video:</w:t>
      </w:r>
      <w:r w:rsidR="00762292">
        <w:t xml:space="preserve"> </w:t>
      </w:r>
      <w:hyperlink r:id="rId8" w:history="1">
        <w:r w:rsidR="00762292" w:rsidRPr="00762292">
          <w:rPr>
            <w:rStyle w:val="Hyperlink"/>
          </w:rPr>
          <w:t>ESCFI Infographic</w:t>
        </w:r>
      </w:hyperlink>
    </w:p>
    <w:p w:rsidR="00BF116E" w:rsidRDefault="00762292" w:rsidP="00BF116E">
      <w:pPr>
        <w:pStyle w:val="NormalWeb"/>
        <w:shd w:val="clear" w:color="auto" w:fill="FFFFFF"/>
        <w:spacing w:before="0" w:beforeAutospacing="0"/>
        <w:rPr>
          <w:rFonts w:ascii="Arial" w:hAnsi="Arial" w:cs="Arial"/>
          <w:color w:val="333333"/>
        </w:rPr>
      </w:pPr>
      <w:r>
        <w:rPr>
          <w:rFonts w:ascii="Arial" w:hAnsi="Arial" w:cs="Arial"/>
          <w:color w:val="333333"/>
          <w:sz w:val="22"/>
          <w:szCs w:val="22"/>
        </w:rPr>
        <w:br/>
      </w:r>
      <w:r w:rsidR="00BF116E">
        <w:rPr>
          <w:rFonts w:ascii="Arial" w:hAnsi="Arial" w:cs="Arial"/>
          <w:color w:val="333333"/>
        </w:rPr>
        <w:t>Bonjour et bienvenue au projet d’éducation bilingue international : garantie des compétences linguistiques globales.</w:t>
      </w:r>
    </w:p>
    <w:p w:rsidR="00BF116E" w:rsidRDefault="00BF116E" w:rsidP="00BF116E">
      <w:pPr>
        <w:pStyle w:val="NormalWeb"/>
        <w:shd w:val="clear" w:color="auto" w:fill="FFFFFF"/>
        <w:spacing w:before="0" w:beforeAutospacing="0"/>
        <w:rPr>
          <w:rFonts w:ascii="Arial" w:hAnsi="Arial" w:cs="Arial"/>
          <w:color w:val="333333"/>
        </w:rPr>
      </w:pPr>
      <w:r>
        <w:rPr>
          <w:rFonts w:ascii="Arial" w:hAnsi="Arial" w:cs="Arial"/>
          <w:color w:val="333333"/>
        </w:rPr>
        <w:t>Ce projet est organisé par le laboratoire de multilinguisme et des compétences linguistiques de Dr Becky Chen a l’Institut d’études pédagogiques de l’Ontario de l’Université de Toronto.</w:t>
      </w:r>
    </w:p>
    <w:p w:rsidR="00BF116E" w:rsidRDefault="00BF116E" w:rsidP="00BF116E">
      <w:pPr>
        <w:pStyle w:val="NormalWeb"/>
        <w:shd w:val="clear" w:color="auto" w:fill="FFFFFF"/>
        <w:spacing w:before="0" w:beforeAutospacing="0"/>
        <w:rPr>
          <w:rFonts w:ascii="Arial" w:hAnsi="Arial" w:cs="Arial"/>
          <w:color w:val="333333"/>
        </w:rPr>
      </w:pPr>
      <w:r>
        <w:rPr>
          <w:rFonts w:ascii="Arial" w:hAnsi="Arial" w:cs="Arial"/>
          <w:color w:val="333333"/>
        </w:rPr>
        <w:t>Ceci est une étude qualitative qui examine l'intersectionnalité entre le statut socio-économique, les enfants handicapés et l'apprentissage en ligne dans le programme d'immersion française de l'Ontario.</w:t>
      </w:r>
    </w:p>
    <w:p w:rsidR="00BF116E" w:rsidRDefault="00BF116E" w:rsidP="00BF116E">
      <w:pPr>
        <w:pStyle w:val="NormalWeb"/>
        <w:shd w:val="clear" w:color="auto" w:fill="FFFFFF"/>
        <w:spacing w:before="0" w:beforeAutospacing="0"/>
        <w:rPr>
          <w:rFonts w:ascii="Arial" w:hAnsi="Arial" w:cs="Arial"/>
          <w:color w:val="333333"/>
        </w:rPr>
      </w:pPr>
      <w:r>
        <w:rPr>
          <w:rFonts w:ascii="Arial" w:hAnsi="Arial" w:cs="Arial"/>
          <w:color w:val="333333"/>
        </w:rPr>
        <w:t>Plus précisément, nous étudions les facteurs impliqués dans l'accessibilité au soutien rapide en analysant des entrevues avec des parents d'étudiants courants en immersion française provenant de divers milieux.</w:t>
      </w:r>
    </w:p>
    <w:p w:rsidR="00BF116E" w:rsidRDefault="00BF116E" w:rsidP="00BF116E">
      <w:pPr>
        <w:pStyle w:val="NormalWeb"/>
        <w:shd w:val="clear" w:color="auto" w:fill="FFFFFF"/>
        <w:spacing w:before="0" w:beforeAutospacing="0"/>
        <w:rPr>
          <w:rFonts w:ascii="Arial" w:hAnsi="Arial" w:cs="Arial"/>
          <w:color w:val="333333"/>
        </w:rPr>
      </w:pPr>
      <w:r>
        <w:rPr>
          <w:rFonts w:ascii="Arial" w:hAnsi="Arial" w:cs="Arial"/>
          <w:color w:val="333333"/>
        </w:rPr>
        <w:t>Ces témoignages reflètent leurs expériences pendant la période de confinement pendant la pandémie de Covid-19 entre mars 2020 et mars 2021.</w:t>
      </w:r>
    </w:p>
    <w:p w:rsidR="00BF116E" w:rsidRDefault="00BF116E" w:rsidP="00BF116E">
      <w:pPr>
        <w:pStyle w:val="NormalWeb"/>
        <w:shd w:val="clear" w:color="auto" w:fill="FFFFFF"/>
        <w:spacing w:before="0" w:beforeAutospacing="0"/>
        <w:rPr>
          <w:rFonts w:ascii="Arial" w:hAnsi="Arial" w:cs="Arial"/>
          <w:color w:val="333333"/>
        </w:rPr>
      </w:pPr>
      <w:r>
        <w:rPr>
          <w:rFonts w:ascii="Arial" w:hAnsi="Arial" w:cs="Arial"/>
          <w:color w:val="333333"/>
        </w:rPr>
        <w:t>L'apprentissage en ligne se composait de deux formats : synchrone (l'enseignant était en direct avec les élèves sur une plateforme de vidéoconférence) et asynchrone (l'enseignant se filmait en train de donner une leçon ou assignait des tâches à l'élève pour qu'il les réalise de manière autonome).</w:t>
      </w:r>
    </w:p>
    <w:p w:rsidR="00BF116E" w:rsidRDefault="00BF116E" w:rsidP="00BF116E">
      <w:pPr>
        <w:pStyle w:val="NormalWeb"/>
        <w:shd w:val="clear" w:color="auto" w:fill="FFFFFF"/>
        <w:spacing w:before="0" w:beforeAutospacing="0"/>
        <w:rPr>
          <w:rFonts w:ascii="Arial" w:hAnsi="Arial" w:cs="Arial"/>
          <w:color w:val="333333"/>
        </w:rPr>
      </w:pPr>
      <w:r>
        <w:rPr>
          <w:rFonts w:ascii="Arial" w:hAnsi="Arial" w:cs="Arial"/>
          <w:color w:val="333333"/>
        </w:rPr>
        <w:t>Le mode d'enseignement variait en fonction du mois, de la commission scolaire et de l'enseignant. Notre recherche espère identifier des nouvelles opportunités présentées par les espaces d'apprentissage virtuels, multigénérationnels et multilingues.</w:t>
      </w:r>
    </w:p>
    <w:p w:rsidR="00BF116E" w:rsidRDefault="00BF116E" w:rsidP="00BF116E">
      <w:pPr>
        <w:pStyle w:val="NormalWeb"/>
        <w:shd w:val="clear" w:color="auto" w:fill="FFFFFF"/>
        <w:spacing w:before="0" w:beforeAutospacing="0"/>
        <w:rPr>
          <w:rFonts w:ascii="Arial" w:hAnsi="Arial" w:cs="Arial"/>
          <w:color w:val="333333"/>
        </w:rPr>
      </w:pPr>
      <w:r>
        <w:rPr>
          <w:rFonts w:ascii="Arial" w:hAnsi="Arial" w:cs="Arial"/>
          <w:color w:val="333333"/>
        </w:rPr>
        <w:t>Notre méthodologie rassemble des enseignants et des chercheurs qui partagent des objectifs communs afin de développer collaborativement des alternatives en combinant l'observation, l'analyse et les expériences des enseignants.</w:t>
      </w:r>
    </w:p>
    <w:p w:rsidR="00BF116E" w:rsidRDefault="00BF116E" w:rsidP="00BF116E">
      <w:pPr>
        <w:pStyle w:val="NormalWeb"/>
        <w:shd w:val="clear" w:color="auto" w:fill="FFFFFF"/>
        <w:spacing w:before="0" w:beforeAutospacing="0"/>
        <w:rPr>
          <w:rFonts w:ascii="Arial" w:hAnsi="Arial" w:cs="Arial"/>
          <w:color w:val="333333"/>
        </w:rPr>
      </w:pPr>
      <w:r>
        <w:rPr>
          <w:rFonts w:ascii="Arial" w:hAnsi="Arial" w:cs="Arial"/>
          <w:color w:val="333333"/>
        </w:rPr>
        <w:t>Une fois le processus terminé, l'équipe organisera un atelier détaillant les stratégies proposées pour potentiellement les intégrées.</w:t>
      </w:r>
    </w:p>
    <w:p w:rsidR="00BF116E" w:rsidRDefault="00BF116E" w:rsidP="00BF116E">
      <w:pPr>
        <w:pStyle w:val="NormalWeb"/>
        <w:shd w:val="clear" w:color="auto" w:fill="FFFFFF"/>
        <w:spacing w:before="0" w:beforeAutospacing="0"/>
        <w:rPr>
          <w:rFonts w:ascii="Arial" w:hAnsi="Arial" w:cs="Arial"/>
          <w:color w:val="333333"/>
        </w:rPr>
      </w:pPr>
      <w:r>
        <w:rPr>
          <w:rFonts w:ascii="Arial" w:hAnsi="Arial" w:cs="Arial"/>
          <w:color w:val="333333"/>
        </w:rPr>
        <w:t>Les expériences des parents d'enfants en immersion française qui ont entrepris un apprentissage en ligne au cours de cette période ont fait ressortir plusieurs thèmes.</w:t>
      </w:r>
    </w:p>
    <w:p w:rsidR="00BF116E" w:rsidRDefault="00BF116E" w:rsidP="00BF116E">
      <w:pPr>
        <w:pStyle w:val="NormalWeb"/>
        <w:shd w:val="clear" w:color="auto" w:fill="FFFFFF"/>
        <w:spacing w:before="0" w:beforeAutospacing="0"/>
        <w:rPr>
          <w:rFonts w:ascii="Arial" w:hAnsi="Arial" w:cs="Arial"/>
          <w:color w:val="333333"/>
        </w:rPr>
      </w:pPr>
      <w:r>
        <w:rPr>
          <w:rFonts w:ascii="Arial" w:hAnsi="Arial" w:cs="Arial"/>
          <w:color w:val="333333"/>
        </w:rPr>
        <w:t>Les critiques les plus fréquentes étaient la mauvaise qualité de l'enseignement, le manque de ressources, la quantité inadéquate de devoirs, l'évaluation insuffisante, un manque de communication de la part des enseignants, une absence de standardisation des programmes, trop de temps d'écran et trop peu de socialisation.</w:t>
      </w:r>
    </w:p>
    <w:p w:rsidR="00BF116E" w:rsidRDefault="00BF116E" w:rsidP="00BF116E">
      <w:pPr>
        <w:pStyle w:val="NormalWeb"/>
        <w:shd w:val="clear" w:color="auto" w:fill="FFFFFF"/>
        <w:spacing w:before="0" w:beforeAutospacing="0"/>
        <w:rPr>
          <w:rFonts w:ascii="Arial" w:hAnsi="Arial" w:cs="Arial"/>
          <w:color w:val="333333"/>
        </w:rPr>
      </w:pPr>
      <w:r>
        <w:rPr>
          <w:rFonts w:ascii="Arial" w:hAnsi="Arial" w:cs="Arial"/>
          <w:color w:val="333333"/>
        </w:rPr>
        <w:lastRenderedPageBreak/>
        <w:t>Les parents ont exprimé leurs inquiétudes concernant les ressources utilisées par les enseignants, car il semble que la qualité de l'enseignement et les ressources pédagogiques dépendent en grande partie sur les enseignants.</w:t>
      </w:r>
    </w:p>
    <w:p w:rsidR="00BF116E" w:rsidRDefault="00BF116E" w:rsidP="00BF116E">
      <w:pPr>
        <w:pStyle w:val="NormalWeb"/>
        <w:shd w:val="clear" w:color="auto" w:fill="FFFFFF"/>
        <w:spacing w:before="0" w:beforeAutospacing="0"/>
        <w:rPr>
          <w:rFonts w:ascii="Arial" w:hAnsi="Arial" w:cs="Arial"/>
          <w:color w:val="333333"/>
        </w:rPr>
      </w:pPr>
      <w:r>
        <w:rPr>
          <w:rFonts w:ascii="Arial" w:hAnsi="Arial" w:cs="Arial"/>
          <w:color w:val="333333"/>
        </w:rPr>
        <w:t>On note également une insuffisance de matériel en français et une incapacité à auto-évaluer les compétences en français.</w:t>
      </w:r>
    </w:p>
    <w:p w:rsidR="00BF116E" w:rsidRDefault="00BF116E" w:rsidP="00BF116E">
      <w:pPr>
        <w:pStyle w:val="NormalWeb"/>
        <w:shd w:val="clear" w:color="auto" w:fill="FFFFFF"/>
        <w:spacing w:before="0" w:beforeAutospacing="0"/>
        <w:rPr>
          <w:rFonts w:ascii="Arial" w:hAnsi="Arial" w:cs="Arial"/>
          <w:color w:val="333333"/>
        </w:rPr>
      </w:pPr>
      <w:r>
        <w:rPr>
          <w:rFonts w:ascii="Arial" w:hAnsi="Arial" w:cs="Arial"/>
          <w:color w:val="333333"/>
        </w:rPr>
        <w:t>De plus, le projet cherche à : Mener plus d'entretiens avec les enseignants et l'administration pour mieux comprendre leurs expériences.</w:t>
      </w:r>
    </w:p>
    <w:p w:rsidR="00BF116E" w:rsidRDefault="00BF116E" w:rsidP="00BF116E">
      <w:pPr>
        <w:pStyle w:val="NormalWeb"/>
        <w:shd w:val="clear" w:color="auto" w:fill="FFFFFF"/>
        <w:spacing w:before="0" w:beforeAutospacing="0"/>
        <w:rPr>
          <w:rFonts w:ascii="Arial" w:hAnsi="Arial" w:cs="Arial"/>
          <w:color w:val="333333"/>
        </w:rPr>
      </w:pPr>
      <w:r>
        <w:rPr>
          <w:rFonts w:ascii="Arial" w:hAnsi="Arial" w:cs="Arial"/>
          <w:color w:val="333333"/>
        </w:rPr>
        <w:t>Partager ces résultats pour aider à améliorer la communication entre les parents, les enseignants et l'administration des écoles.</w:t>
      </w:r>
    </w:p>
    <w:p w:rsidR="00BF116E" w:rsidRDefault="00BF116E" w:rsidP="00BF116E">
      <w:pPr>
        <w:pStyle w:val="NormalWeb"/>
        <w:shd w:val="clear" w:color="auto" w:fill="FFFFFF"/>
        <w:spacing w:before="0" w:beforeAutospacing="0"/>
        <w:rPr>
          <w:rFonts w:ascii="Arial" w:hAnsi="Arial" w:cs="Arial"/>
          <w:color w:val="333333"/>
        </w:rPr>
      </w:pPr>
      <w:r>
        <w:rPr>
          <w:rFonts w:ascii="Arial" w:hAnsi="Arial" w:cs="Arial"/>
          <w:color w:val="333333"/>
        </w:rPr>
        <w:t>À long terme, nous espérons utiliser ces résultats pour réduire les obstacles rencontrés par les divers élèves du programme d'immersion en français.</w:t>
      </w:r>
    </w:p>
    <w:p w:rsidR="00BF116E" w:rsidRDefault="00BF116E" w:rsidP="00BF116E">
      <w:pPr>
        <w:pStyle w:val="NormalWeb"/>
        <w:shd w:val="clear" w:color="auto" w:fill="FFFFFF"/>
        <w:spacing w:before="0" w:beforeAutospacing="0"/>
        <w:rPr>
          <w:rFonts w:ascii="Arial" w:hAnsi="Arial" w:cs="Arial"/>
          <w:color w:val="333333"/>
        </w:rPr>
      </w:pPr>
      <w:r>
        <w:rPr>
          <w:rFonts w:ascii="Arial" w:hAnsi="Arial" w:cs="Arial"/>
          <w:color w:val="333333"/>
        </w:rPr>
        <w:t>Pour en savoir plus, veuillez visiter notre site web dont le lien se trouve dans le coin inférieur droit. Des ressources supplémentaires y sont indiquées si vous le souhaitez.</w:t>
      </w:r>
    </w:p>
    <w:p w:rsidR="00762292" w:rsidRPr="00762292" w:rsidRDefault="00BF116E" w:rsidP="003333A0">
      <w:pPr>
        <w:pStyle w:val="NormalWeb"/>
        <w:shd w:val="clear" w:color="auto" w:fill="FFFFFF"/>
        <w:spacing w:before="0" w:beforeAutospacing="0" w:after="0" w:afterAutospacing="0"/>
        <w:rPr>
          <w:rFonts w:ascii="Arial" w:hAnsi="Arial" w:cs="Arial"/>
          <w:color w:val="333333"/>
          <w:sz w:val="22"/>
          <w:szCs w:val="22"/>
        </w:rPr>
      </w:pPr>
      <w:r>
        <w:rPr>
          <w:rFonts w:ascii="Arial" w:hAnsi="Arial" w:cs="Arial"/>
          <w:color w:val="333333"/>
        </w:rPr>
        <w:t>Merci pour votre attention.</w:t>
      </w:r>
    </w:p>
    <w:sectPr w:rsidR="00762292" w:rsidRPr="00762292" w:rsidSect="00063F9F">
      <w:headerReference w:type="default" r:id="rId9"/>
      <w:footerReference w:type="even" r:id="rId10"/>
      <w:footerReference w:type="default" r:id="rId11"/>
      <w:pgSz w:w="12240" w:h="15840"/>
      <w:pgMar w:top="780" w:right="990" w:bottom="990" w:left="990"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4408" w:rsidRDefault="00914408" w:rsidP="00986DF6">
      <w:pPr>
        <w:spacing w:line="240" w:lineRule="auto"/>
      </w:pPr>
      <w:r>
        <w:separator/>
      </w:r>
    </w:p>
  </w:endnote>
  <w:endnote w:type="continuationSeparator" w:id="0">
    <w:p w:rsidR="00914408" w:rsidRDefault="00914408" w:rsidP="00986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5665742"/>
      <w:docPartObj>
        <w:docPartGallery w:val="Page Numbers (Bottom of Page)"/>
        <w:docPartUnique/>
      </w:docPartObj>
    </w:sdtPr>
    <w:sdtContent>
      <w:p w:rsidR="002E7BF2" w:rsidRDefault="002E7BF2" w:rsidP="002F65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E7BF2" w:rsidRDefault="002E7BF2" w:rsidP="002E7B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0230274"/>
      <w:docPartObj>
        <w:docPartGallery w:val="Page Numbers (Bottom of Page)"/>
        <w:docPartUnique/>
      </w:docPartObj>
    </w:sdtPr>
    <w:sdtContent>
      <w:p w:rsidR="002F652B" w:rsidRDefault="002F652B" w:rsidP="00063F9F">
        <w:pPr>
          <w:pStyle w:val="Footer"/>
          <w:framePr w:wrap="none" w:vAnchor="text" w:hAnchor="page" w:x="11155" w:y="35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045BDD" w:rsidRDefault="00986DF6" w:rsidP="002F652B">
    <w:pPr>
      <w:pStyle w:val="Footer"/>
      <w:ind w:right="360"/>
    </w:pPr>
    <w:r>
      <w:rPr>
        <w:noProof/>
      </w:rPr>
      <w:drawing>
        <wp:anchor distT="0" distB="0" distL="114300" distR="114300" simplePos="0" relativeHeight="251662336" behindDoc="0" locked="1" layoutInCell="1" allowOverlap="1" wp14:anchorId="2CEBFB86" wp14:editId="741D0491">
          <wp:simplePos x="0" y="0"/>
          <wp:positionH relativeFrom="column">
            <wp:posOffset>1270</wp:posOffset>
          </wp:positionH>
          <wp:positionV relativeFrom="page">
            <wp:posOffset>9148445</wp:posOffset>
          </wp:positionV>
          <wp:extent cx="1940560" cy="436880"/>
          <wp:effectExtent l="0" t="0" r="2540" b="0"/>
          <wp:wrapNone/>
          <wp:docPr id="2127567758" name="Picture 2127567758" descr="Ontario Institute for Studies in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descr="Ontario Institute for Studies in Education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0560" cy="436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4408" w:rsidRDefault="00914408" w:rsidP="00986DF6">
      <w:pPr>
        <w:spacing w:line="240" w:lineRule="auto"/>
      </w:pPr>
      <w:r>
        <w:separator/>
      </w:r>
    </w:p>
  </w:footnote>
  <w:footnote w:type="continuationSeparator" w:id="0">
    <w:p w:rsidR="00914408" w:rsidRDefault="00914408" w:rsidP="00986D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03F8" w:rsidRDefault="00DB03F8" w:rsidP="005434C4">
    <w:pPr>
      <w:pStyle w:val="Heading1"/>
      <w:ind w:right="54"/>
    </w:pPr>
    <w:r w:rsidRPr="00DB03F8">
      <w:t xml:space="preserve">Multilingualism </w:t>
    </w:r>
    <w:r>
      <w:t>&amp;</w:t>
    </w:r>
    <w:r w:rsidRPr="00DB03F8">
      <w:t xml:space="preserve"> Literacy Lab</w:t>
    </w:r>
  </w:p>
  <w:p w:rsidR="00DB03F8" w:rsidRDefault="00DB0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3C79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0E56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665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F821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BAA6E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3494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CA3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92FA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8874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E6BF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30E02"/>
    <w:multiLevelType w:val="hybridMultilevel"/>
    <w:tmpl w:val="3B1885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7F150A1"/>
    <w:multiLevelType w:val="hybridMultilevel"/>
    <w:tmpl w:val="2CA6507E"/>
    <w:lvl w:ilvl="0" w:tplc="44B2E1EA">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F22084"/>
    <w:multiLevelType w:val="hybridMultilevel"/>
    <w:tmpl w:val="3F201B7C"/>
    <w:lvl w:ilvl="0" w:tplc="BA48FAB2">
      <w:start w:val="2"/>
      <w:numFmt w:val="lowerLetter"/>
      <w:lvlText w:val="%1)"/>
      <w:lvlJc w:val="left"/>
      <w:pPr>
        <w:ind w:left="137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B7F3938"/>
    <w:multiLevelType w:val="hybridMultilevel"/>
    <w:tmpl w:val="BF604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9A58F9"/>
    <w:multiLevelType w:val="hybridMultilevel"/>
    <w:tmpl w:val="0144F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A1445"/>
    <w:multiLevelType w:val="hybridMultilevel"/>
    <w:tmpl w:val="25C0BBB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BAF0ABA"/>
    <w:multiLevelType w:val="hybridMultilevel"/>
    <w:tmpl w:val="530C4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C7F02"/>
    <w:multiLevelType w:val="hybridMultilevel"/>
    <w:tmpl w:val="7A0E0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052D5B"/>
    <w:multiLevelType w:val="hybridMultilevel"/>
    <w:tmpl w:val="556C9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164BE"/>
    <w:multiLevelType w:val="hybridMultilevel"/>
    <w:tmpl w:val="54EC6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811AF"/>
    <w:multiLevelType w:val="hybridMultilevel"/>
    <w:tmpl w:val="5606AF7A"/>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1" w15:restartNumberingAfterBreak="0">
    <w:nsid w:val="778D27C6"/>
    <w:multiLevelType w:val="hybridMultilevel"/>
    <w:tmpl w:val="251621AA"/>
    <w:lvl w:ilvl="0" w:tplc="10090017">
      <w:start w:val="1"/>
      <w:numFmt w:val="lowerLetter"/>
      <w:lvlText w:val="%1)"/>
      <w:lvlJc w:val="left"/>
      <w:pPr>
        <w:ind w:left="1287"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97328895">
    <w:abstractNumId w:val="11"/>
  </w:num>
  <w:num w:numId="2" w16cid:durableId="95640378">
    <w:abstractNumId w:val="20"/>
  </w:num>
  <w:num w:numId="3" w16cid:durableId="1201625952">
    <w:abstractNumId w:val="16"/>
  </w:num>
  <w:num w:numId="4" w16cid:durableId="1915820201">
    <w:abstractNumId w:val="15"/>
  </w:num>
  <w:num w:numId="5" w16cid:durableId="1986545939">
    <w:abstractNumId w:val="14"/>
  </w:num>
  <w:num w:numId="6" w16cid:durableId="1319842524">
    <w:abstractNumId w:val="21"/>
  </w:num>
  <w:num w:numId="7" w16cid:durableId="1910384182">
    <w:abstractNumId w:val="12"/>
  </w:num>
  <w:num w:numId="8" w16cid:durableId="781995322">
    <w:abstractNumId w:val="10"/>
  </w:num>
  <w:num w:numId="9" w16cid:durableId="769157654">
    <w:abstractNumId w:val="17"/>
  </w:num>
  <w:num w:numId="10" w16cid:durableId="1201819594">
    <w:abstractNumId w:val="0"/>
  </w:num>
  <w:num w:numId="11" w16cid:durableId="1859653951">
    <w:abstractNumId w:val="1"/>
  </w:num>
  <w:num w:numId="12" w16cid:durableId="393771694">
    <w:abstractNumId w:val="2"/>
  </w:num>
  <w:num w:numId="13" w16cid:durableId="596669748">
    <w:abstractNumId w:val="3"/>
  </w:num>
  <w:num w:numId="14" w16cid:durableId="1413971595">
    <w:abstractNumId w:val="8"/>
  </w:num>
  <w:num w:numId="15" w16cid:durableId="1056588533">
    <w:abstractNumId w:val="4"/>
  </w:num>
  <w:num w:numId="16" w16cid:durableId="396904800">
    <w:abstractNumId w:val="5"/>
  </w:num>
  <w:num w:numId="17" w16cid:durableId="402601441">
    <w:abstractNumId w:val="6"/>
  </w:num>
  <w:num w:numId="18" w16cid:durableId="796021455">
    <w:abstractNumId w:val="7"/>
  </w:num>
  <w:num w:numId="19" w16cid:durableId="319192193">
    <w:abstractNumId w:val="9"/>
  </w:num>
  <w:num w:numId="20" w16cid:durableId="2049794348">
    <w:abstractNumId w:val="0"/>
  </w:num>
  <w:num w:numId="21" w16cid:durableId="1807166244">
    <w:abstractNumId w:val="1"/>
  </w:num>
  <w:num w:numId="22" w16cid:durableId="1943150735">
    <w:abstractNumId w:val="2"/>
  </w:num>
  <w:num w:numId="23" w16cid:durableId="503714506">
    <w:abstractNumId w:val="3"/>
  </w:num>
  <w:num w:numId="24" w16cid:durableId="873275423">
    <w:abstractNumId w:val="8"/>
  </w:num>
  <w:num w:numId="25" w16cid:durableId="559443112">
    <w:abstractNumId w:val="4"/>
  </w:num>
  <w:num w:numId="26" w16cid:durableId="1292709138">
    <w:abstractNumId w:val="5"/>
  </w:num>
  <w:num w:numId="27" w16cid:durableId="2064208751">
    <w:abstractNumId w:val="6"/>
  </w:num>
  <w:num w:numId="28" w16cid:durableId="2117822259">
    <w:abstractNumId w:val="7"/>
  </w:num>
  <w:num w:numId="29" w16cid:durableId="422647239">
    <w:abstractNumId w:val="9"/>
  </w:num>
  <w:num w:numId="30" w16cid:durableId="1966426382">
    <w:abstractNumId w:val="0"/>
  </w:num>
  <w:num w:numId="31" w16cid:durableId="1145123558">
    <w:abstractNumId w:val="1"/>
  </w:num>
  <w:num w:numId="32" w16cid:durableId="741678712">
    <w:abstractNumId w:val="2"/>
  </w:num>
  <w:num w:numId="33" w16cid:durableId="619067807">
    <w:abstractNumId w:val="3"/>
  </w:num>
  <w:num w:numId="34" w16cid:durableId="1804536969">
    <w:abstractNumId w:val="8"/>
  </w:num>
  <w:num w:numId="35" w16cid:durableId="1589346286">
    <w:abstractNumId w:val="4"/>
  </w:num>
  <w:num w:numId="36" w16cid:durableId="516770616">
    <w:abstractNumId w:val="5"/>
  </w:num>
  <w:num w:numId="37" w16cid:durableId="824973661">
    <w:abstractNumId w:val="6"/>
  </w:num>
  <w:num w:numId="38" w16cid:durableId="1569001793">
    <w:abstractNumId w:val="7"/>
  </w:num>
  <w:num w:numId="39" w16cid:durableId="107508317">
    <w:abstractNumId w:val="9"/>
  </w:num>
  <w:num w:numId="40" w16cid:durableId="733158476">
    <w:abstractNumId w:val="0"/>
  </w:num>
  <w:num w:numId="41" w16cid:durableId="1687169220">
    <w:abstractNumId w:val="1"/>
  </w:num>
  <w:num w:numId="42" w16cid:durableId="1132751785">
    <w:abstractNumId w:val="2"/>
  </w:num>
  <w:num w:numId="43" w16cid:durableId="331378137">
    <w:abstractNumId w:val="3"/>
  </w:num>
  <w:num w:numId="44" w16cid:durableId="611673981">
    <w:abstractNumId w:val="8"/>
  </w:num>
  <w:num w:numId="45" w16cid:durableId="189950056">
    <w:abstractNumId w:val="4"/>
  </w:num>
  <w:num w:numId="46" w16cid:durableId="1809128450">
    <w:abstractNumId w:val="5"/>
  </w:num>
  <w:num w:numId="47" w16cid:durableId="8141164">
    <w:abstractNumId w:val="6"/>
  </w:num>
  <w:num w:numId="48" w16cid:durableId="151142624">
    <w:abstractNumId w:val="7"/>
  </w:num>
  <w:num w:numId="49" w16cid:durableId="1496068551">
    <w:abstractNumId w:val="9"/>
  </w:num>
  <w:num w:numId="50" w16cid:durableId="602107154">
    <w:abstractNumId w:val="0"/>
  </w:num>
  <w:num w:numId="51" w16cid:durableId="1771510790">
    <w:abstractNumId w:val="1"/>
  </w:num>
  <w:num w:numId="52" w16cid:durableId="784925206">
    <w:abstractNumId w:val="2"/>
  </w:num>
  <w:num w:numId="53" w16cid:durableId="828401798">
    <w:abstractNumId w:val="3"/>
  </w:num>
  <w:num w:numId="54" w16cid:durableId="1432706664">
    <w:abstractNumId w:val="8"/>
  </w:num>
  <w:num w:numId="55" w16cid:durableId="355428837">
    <w:abstractNumId w:val="4"/>
  </w:num>
  <w:num w:numId="56" w16cid:durableId="1132409514">
    <w:abstractNumId w:val="5"/>
  </w:num>
  <w:num w:numId="57" w16cid:durableId="1783380042">
    <w:abstractNumId w:val="6"/>
  </w:num>
  <w:num w:numId="58" w16cid:durableId="328486390">
    <w:abstractNumId w:val="7"/>
  </w:num>
  <w:num w:numId="59" w16cid:durableId="2041129113">
    <w:abstractNumId w:val="9"/>
  </w:num>
  <w:num w:numId="60" w16cid:durableId="1393042813">
    <w:abstractNumId w:val="0"/>
  </w:num>
  <w:num w:numId="61" w16cid:durableId="359747250">
    <w:abstractNumId w:val="1"/>
  </w:num>
  <w:num w:numId="62" w16cid:durableId="1494566268">
    <w:abstractNumId w:val="2"/>
  </w:num>
  <w:num w:numId="63" w16cid:durableId="426581897">
    <w:abstractNumId w:val="3"/>
  </w:num>
  <w:num w:numId="64" w16cid:durableId="1218006086">
    <w:abstractNumId w:val="8"/>
  </w:num>
  <w:num w:numId="65" w16cid:durableId="561139886">
    <w:abstractNumId w:val="4"/>
  </w:num>
  <w:num w:numId="66" w16cid:durableId="2115201328">
    <w:abstractNumId w:val="5"/>
  </w:num>
  <w:num w:numId="67" w16cid:durableId="78404826">
    <w:abstractNumId w:val="6"/>
  </w:num>
  <w:num w:numId="68" w16cid:durableId="1506628220">
    <w:abstractNumId w:val="7"/>
  </w:num>
  <w:num w:numId="69" w16cid:durableId="1175145694">
    <w:abstractNumId w:val="9"/>
  </w:num>
  <w:num w:numId="70" w16cid:durableId="974800030">
    <w:abstractNumId w:val="0"/>
  </w:num>
  <w:num w:numId="71" w16cid:durableId="2034064532">
    <w:abstractNumId w:val="1"/>
  </w:num>
  <w:num w:numId="72" w16cid:durableId="899285348">
    <w:abstractNumId w:val="2"/>
  </w:num>
  <w:num w:numId="73" w16cid:durableId="1962762956">
    <w:abstractNumId w:val="3"/>
  </w:num>
  <w:num w:numId="74" w16cid:durableId="1491756161">
    <w:abstractNumId w:val="8"/>
  </w:num>
  <w:num w:numId="75" w16cid:durableId="2018189290">
    <w:abstractNumId w:val="4"/>
  </w:num>
  <w:num w:numId="76" w16cid:durableId="385955308">
    <w:abstractNumId w:val="5"/>
  </w:num>
  <w:num w:numId="77" w16cid:durableId="1838306035">
    <w:abstractNumId w:val="6"/>
  </w:num>
  <w:num w:numId="78" w16cid:durableId="1993099160">
    <w:abstractNumId w:val="7"/>
  </w:num>
  <w:num w:numId="79" w16cid:durableId="901910213">
    <w:abstractNumId w:val="9"/>
  </w:num>
  <w:num w:numId="80" w16cid:durableId="1254315704">
    <w:abstractNumId w:val="0"/>
  </w:num>
  <w:num w:numId="81" w16cid:durableId="406076195">
    <w:abstractNumId w:val="1"/>
  </w:num>
  <w:num w:numId="82" w16cid:durableId="733745963">
    <w:abstractNumId w:val="2"/>
  </w:num>
  <w:num w:numId="83" w16cid:durableId="509831035">
    <w:abstractNumId w:val="3"/>
  </w:num>
  <w:num w:numId="84" w16cid:durableId="505481857">
    <w:abstractNumId w:val="8"/>
  </w:num>
  <w:num w:numId="85" w16cid:durableId="482434565">
    <w:abstractNumId w:val="4"/>
  </w:num>
  <w:num w:numId="86" w16cid:durableId="793796500">
    <w:abstractNumId w:val="5"/>
  </w:num>
  <w:num w:numId="87" w16cid:durableId="391931052">
    <w:abstractNumId w:val="6"/>
  </w:num>
  <w:num w:numId="88" w16cid:durableId="1390691079">
    <w:abstractNumId w:val="7"/>
  </w:num>
  <w:num w:numId="89" w16cid:durableId="400031905">
    <w:abstractNumId w:val="9"/>
  </w:num>
  <w:num w:numId="90" w16cid:durableId="623194827">
    <w:abstractNumId w:val="0"/>
  </w:num>
  <w:num w:numId="91" w16cid:durableId="1776174779">
    <w:abstractNumId w:val="1"/>
  </w:num>
  <w:num w:numId="92" w16cid:durableId="921911894">
    <w:abstractNumId w:val="2"/>
  </w:num>
  <w:num w:numId="93" w16cid:durableId="1514565380">
    <w:abstractNumId w:val="3"/>
  </w:num>
  <w:num w:numId="94" w16cid:durableId="180946318">
    <w:abstractNumId w:val="8"/>
  </w:num>
  <w:num w:numId="95" w16cid:durableId="1171409433">
    <w:abstractNumId w:val="4"/>
  </w:num>
  <w:num w:numId="96" w16cid:durableId="1535271451">
    <w:abstractNumId w:val="5"/>
  </w:num>
  <w:num w:numId="97" w16cid:durableId="571621066">
    <w:abstractNumId w:val="6"/>
  </w:num>
  <w:num w:numId="98" w16cid:durableId="367948790">
    <w:abstractNumId w:val="7"/>
  </w:num>
  <w:num w:numId="99" w16cid:durableId="1847208734">
    <w:abstractNumId w:val="9"/>
  </w:num>
  <w:num w:numId="100" w16cid:durableId="547037311">
    <w:abstractNumId w:val="0"/>
  </w:num>
  <w:num w:numId="101" w16cid:durableId="1669359636">
    <w:abstractNumId w:val="1"/>
  </w:num>
  <w:num w:numId="102" w16cid:durableId="1724136404">
    <w:abstractNumId w:val="2"/>
  </w:num>
  <w:num w:numId="103" w16cid:durableId="1420441008">
    <w:abstractNumId w:val="3"/>
  </w:num>
  <w:num w:numId="104" w16cid:durableId="2084836205">
    <w:abstractNumId w:val="8"/>
  </w:num>
  <w:num w:numId="105" w16cid:durableId="1152986790">
    <w:abstractNumId w:val="4"/>
  </w:num>
  <w:num w:numId="106" w16cid:durableId="1866019607">
    <w:abstractNumId w:val="5"/>
  </w:num>
  <w:num w:numId="107" w16cid:durableId="2072538636">
    <w:abstractNumId w:val="6"/>
  </w:num>
  <w:num w:numId="108" w16cid:durableId="80834907">
    <w:abstractNumId w:val="7"/>
  </w:num>
  <w:num w:numId="109" w16cid:durableId="2113356521">
    <w:abstractNumId w:val="9"/>
  </w:num>
  <w:num w:numId="110" w16cid:durableId="1194731231">
    <w:abstractNumId w:val="0"/>
  </w:num>
  <w:num w:numId="111" w16cid:durableId="1293900671">
    <w:abstractNumId w:val="1"/>
  </w:num>
  <w:num w:numId="112" w16cid:durableId="328294799">
    <w:abstractNumId w:val="2"/>
  </w:num>
  <w:num w:numId="113" w16cid:durableId="1256397381">
    <w:abstractNumId w:val="3"/>
  </w:num>
  <w:num w:numId="114" w16cid:durableId="757289355">
    <w:abstractNumId w:val="8"/>
  </w:num>
  <w:num w:numId="115" w16cid:durableId="52044707">
    <w:abstractNumId w:val="4"/>
  </w:num>
  <w:num w:numId="116" w16cid:durableId="1489446191">
    <w:abstractNumId w:val="5"/>
  </w:num>
  <w:num w:numId="117" w16cid:durableId="796336156">
    <w:abstractNumId w:val="6"/>
  </w:num>
  <w:num w:numId="118" w16cid:durableId="1150975292">
    <w:abstractNumId w:val="7"/>
  </w:num>
  <w:num w:numId="119" w16cid:durableId="1224020417">
    <w:abstractNumId w:val="9"/>
  </w:num>
  <w:num w:numId="120" w16cid:durableId="142891783">
    <w:abstractNumId w:val="0"/>
  </w:num>
  <w:num w:numId="121" w16cid:durableId="15884546">
    <w:abstractNumId w:val="1"/>
  </w:num>
  <w:num w:numId="122" w16cid:durableId="267935025">
    <w:abstractNumId w:val="2"/>
  </w:num>
  <w:num w:numId="123" w16cid:durableId="930358937">
    <w:abstractNumId w:val="3"/>
  </w:num>
  <w:num w:numId="124" w16cid:durableId="977999260">
    <w:abstractNumId w:val="8"/>
  </w:num>
  <w:num w:numId="125" w16cid:durableId="666983394">
    <w:abstractNumId w:val="4"/>
  </w:num>
  <w:num w:numId="126" w16cid:durableId="357436519">
    <w:abstractNumId w:val="5"/>
  </w:num>
  <w:num w:numId="127" w16cid:durableId="1180316754">
    <w:abstractNumId w:val="6"/>
  </w:num>
  <w:num w:numId="128" w16cid:durableId="797064585">
    <w:abstractNumId w:val="7"/>
  </w:num>
  <w:num w:numId="129" w16cid:durableId="1572933289">
    <w:abstractNumId w:val="9"/>
  </w:num>
  <w:num w:numId="130" w16cid:durableId="575628726">
    <w:abstractNumId w:val="0"/>
  </w:num>
  <w:num w:numId="131" w16cid:durableId="499466039">
    <w:abstractNumId w:val="1"/>
  </w:num>
  <w:num w:numId="132" w16cid:durableId="651956768">
    <w:abstractNumId w:val="2"/>
  </w:num>
  <w:num w:numId="133" w16cid:durableId="767123010">
    <w:abstractNumId w:val="3"/>
  </w:num>
  <w:num w:numId="134" w16cid:durableId="1313099810">
    <w:abstractNumId w:val="8"/>
  </w:num>
  <w:num w:numId="135" w16cid:durableId="213278235">
    <w:abstractNumId w:val="4"/>
  </w:num>
  <w:num w:numId="136" w16cid:durableId="1006984906">
    <w:abstractNumId w:val="5"/>
  </w:num>
  <w:num w:numId="137" w16cid:durableId="1623264792">
    <w:abstractNumId w:val="6"/>
  </w:num>
  <w:num w:numId="138" w16cid:durableId="138108497">
    <w:abstractNumId w:val="7"/>
  </w:num>
  <w:num w:numId="139" w16cid:durableId="2095323842">
    <w:abstractNumId w:val="9"/>
  </w:num>
  <w:num w:numId="140" w16cid:durableId="1781161">
    <w:abstractNumId w:val="0"/>
  </w:num>
  <w:num w:numId="141" w16cid:durableId="1008169180">
    <w:abstractNumId w:val="1"/>
  </w:num>
  <w:num w:numId="142" w16cid:durableId="1146164158">
    <w:abstractNumId w:val="2"/>
  </w:num>
  <w:num w:numId="143" w16cid:durableId="2135102521">
    <w:abstractNumId w:val="3"/>
  </w:num>
  <w:num w:numId="144" w16cid:durableId="291058395">
    <w:abstractNumId w:val="8"/>
  </w:num>
  <w:num w:numId="145" w16cid:durableId="205802350">
    <w:abstractNumId w:val="4"/>
  </w:num>
  <w:num w:numId="146" w16cid:durableId="809640167">
    <w:abstractNumId w:val="5"/>
  </w:num>
  <w:num w:numId="147" w16cid:durableId="1855725064">
    <w:abstractNumId w:val="6"/>
  </w:num>
  <w:num w:numId="148" w16cid:durableId="83840998">
    <w:abstractNumId w:val="7"/>
  </w:num>
  <w:num w:numId="149" w16cid:durableId="150365732">
    <w:abstractNumId w:val="9"/>
  </w:num>
  <w:num w:numId="150" w16cid:durableId="1425954102">
    <w:abstractNumId w:val="0"/>
  </w:num>
  <w:num w:numId="151" w16cid:durableId="2143190206">
    <w:abstractNumId w:val="1"/>
  </w:num>
  <w:num w:numId="152" w16cid:durableId="846361374">
    <w:abstractNumId w:val="2"/>
  </w:num>
  <w:num w:numId="153" w16cid:durableId="536745333">
    <w:abstractNumId w:val="3"/>
  </w:num>
  <w:num w:numId="154" w16cid:durableId="1189024795">
    <w:abstractNumId w:val="8"/>
  </w:num>
  <w:num w:numId="155" w16cid:durableId="465197445">
    <w:abstractNumId w:val="4"/>
  </w:num>
  <w:num w:numId="156" w16cid:durableId="1161043984">
    <w:abstractNumId w:val="5"/>
  </w:num>
  <w:num w:numId="157" w16cid:durableId="745882686">
    <w:abstractNumId w:val="6"/>
  </w:num>
  <w:num w:numId="158" w16cid:durableId="1347516726">
    <w:abstractNumId w:val="7"/>
  </w:num>
  <w:num w:numId="159" w16cid:durableId="837885671">
    <w:abstractNumId w:val="9"/>
  </w:num>
  <w:num w:numId="160" w16cid:durableId="1759404094">
    <w:abstractNumId w:val="0"/>
  </w:num>
  <w:num w:numId="161" w16cid:durableId="1053116032">
    <w:abstractNumId w:val="1"/>
  </w:num>
  <w:num w:numId="162" w16cid:durableId="777523238">
    <w:abstractNumId w:val="2"/>
  </w:num>
  <w:num w:numId="163" w16cid:durableId="864975496">
    <w:abstractNumId w:val="3"/>
  </w:num>
  <w:num w:numId="164" w16cid:durableId="100800987">
    <w:abstractNumId w:val="8"/>
  </w:num>
  <w:num w:numId="165" w16cid:durableId="1826125384">
    <w:abstractNumId w:val="4"/>
  </w:num>
  <w:num w:numId="166" w16cid:durableId="1291474223">
    <w:abstractNumId w:val="5"/>
  </w:num>
  <w:num w:numId="167" w16cid:durableId="1079912394">
    <w:abstractNumId w:val="6"/>
  </w:num>
  <w:num w:numId="168" w16cid:durableId="1284767891">
    <w:abstractNumId w:val="7"/>
  </w:num>
  <w:num w:numId="169" w16cid:durableId="34082703">
    <w:abstractNumId w:val="9"/>
  </w:num>
  <w:num w:numId="170" w16cid:durableId="1545870187">
    <w:abstractNumId w:val="0"/>
  </w:num>
  <w:num w:numId="171" w16cid:durableId="521405253">
    <w:abstractNumId w:val="1"/>
  </w:num>
  <w:num w:numId="172" w16cid:durableId="1204095386">
    <w:abstractNumId w:val="2"/>
  </w:num>
  <w:num w:numId="173" w16cid:durableId="526259983">
    <w:abstractNumId w:val="3"/>
  </w:num>
  <w:num w:numId="174" w16cid:durableId="1914508281">
    <w:abstractNumId w:val="8"/>
  </w:num>
  <w:num w:numId="175" w16cid:durableId="129714205">
    <w:abstractNumId w:val="4"/>
  </w:num>
  <w:num w:numId="176" w16cid:durableId="817961625">
    <w:abstractNumId w:val="5"/>
  </w:num>
  <w:num w:numId="177" w16cid:durableId="1215194731">
    <w:abstractNumId w:val="6"/>
  </w:num>
  <w:num w:numId="178" w16cid:durableId="1859808154">
    <w:abstractNumId w:val="7"/>
  </w:num>
  <w:num w:numId="179" w16cid:durableId="1438481402">
    <w:abstractNumId w:val="9"/>
  </w:num>
  <w:num w:numId="180" w16cid:durableId="530651755">
    <w:abstractNumId w:val="0"/>
  </w:num>
  <w:num w:numId="181" w16cid:durableId="565189074">
    <w:abstractNumId w:val="1"/>
  </w:num>
  <w:num w:numId="182" w16cid:durableId="85200198">
    <w:abstractNumId w:val="2"/>
  </w:num>
  <w:num w:numId="183" w16cid:durableId="218053558">
    <w:abstractNumId w:val="3"/>
  </w:num>
  <w:num w:numId="184" w16cid:durableId="1274361174">
    <w:abstractNumId w:val="8"/>
  </w:num>
  <w:num w:numId="185" w16cid:durableId="1060641638">
    <w:abstractNumId w:val="4"/>
  </w:num>
  <w:num w:numId="186" w16cid:durableId="1076510847">
    <w:abstractNumId w:val="5"/>
  </w:num>
  <w:num w:numId="187" w16cid:durableId="175970326">
    <w:abstractNumId w:val="6"/>
  </w:num>
  <w:num w:numId="188" w16cid:durableId="581643215">
    <w:abstractNumId w:val="7"/>
  </w:num>
  <w:num w:numId="189" w16cid:durableId="1556165480">
    <w:abstractNumId w:val="9"/>
  </w:num>
  <w:num w:numId="190" w16cid:durableId="252324302">
    <w:abstractNumId w:val="0"/>
  </w:num>
  <w:num w:numId="191" w16cid:durableId="656958658">
    <w:abstractNumId w:val="1"/>
  </w:num>
  <w:num w:numId="192" w16cid:durableId="932058049">
    <w:abstractNumId w:val="2"/>
  </w:num>
  <w:num w:numId="193" w16cid:durableId="1036199985">
    <w:abstractNumId w:val="3"/>
  </w:num>
  <w:num w:numId="194" w16cid:durableId="112789891">
    <w:abstractNumId w:val="8"/>
  </w:num>
  <w:num w:numId="195" w16cid:durableId="658506232">
    <w:abstractNumId w:val="4"/>
  </w:num>
  <w:num w:numId="196" w16cid:durableId="846870754">
    <w:abstractNumId w:val="5"/>
  </w:num>
  <w:num w:numId="197" w16cid:durableId="1916041109">
    <w:abstractNumId w:val="6"/>
  </w:num>
  <w:num w:numId="198" w16cid:durableId="1521359013">
    <w:abstractNumId w:val="7"/>
  </w:num>
  <w:num w:numId="199" w16cid:durableId="880438948">
    <w:abstractNumId w:val="9"/>
  </w:num>
  <w:num w:numId="200" w16cid:durableId="965820707">
    <w:abstractNumId w:val="0"/>
  </w:num>
  <w:num w:numId="201" w16cid:durableId="2075733423">
    <w:abstractNumId w:val="1"/>
  </w:num>
  <w:num w:numId="202" w16cid:durableId="2006399918">
    <w:abstractNumId w:val="2"/>
  </w:num>
  <w:num w:numId="203" w16cid:durableId="2128085190">
    <w:abstractNumId w:val="3"/>
  </w:num>
  <w:num w:numId="204" w16cid:durableId="233711146">
    <w:abstractNumId w:val="8"/>
  </w:num>
  <w:num w:numId="205" w16cid:durableId="1141071505">
    <w:abstractNumId w:val="4"/>
  </w:num>
  <w:num w:numId="206" w16cid:durableId="648174581">
    <w:abstractNumId w:val="5"/>
  </w:num>
  <w:num w:numId="207" w16cid:durableId="2074769096">
    <w:abstractNumId w:val="6"/>
  </w:num>
  <w:num w:numId="208" w16cid:durableId="1690330461">
    <w:abstractNumId w:val="7"/>
  </w:num>
  <w:num w:numId="209" w16cid:durableId="303237314">
    <w:abstractNumId w:val="9"/>
  </w:num>
  <w:num w:numId="210" w16cid:durableId="1950239181">
    <w:abstractNumId w:val="0"/>
  </w:num>
  <w:num w:numId="211" w16cid:durableId="380522359">
    <w:abstractNumId w:val="1"/>
  </w:num>
  <w:num w:numId="212" w16cid:durableId="1104692662">
    <w:abstractNumId w:val="2"/>
  </w:num>
  <w:num w:numId="213" w16cid:durableId="1964071753">
    <w:abstractNumId w:val="3"/>
  </w:num>
  <w:num w:numId="214" w16cid:durableId="1453595493">
    <w:abstractNumId w:val="8"/>
  </w:num>
  <w:num w:numId="215" w16cid:durableId="1692686669">
    <w:abstractNumId w:val="4"/>
  </w:num>
  <w:num w:numId="216" w16cid:durableId="999187782">
    <w:abstractNumId w:val="5"/>
  </w:num>
  <w:num w:numId="217" w16cid:durableId="2038266697">
    <w:abstractNumId w:val="6"/>
  </w:num>
  <w:num w:numId="218" w16cid:durableId="1154762943">
    <w:abstractNumId w:val="7"/>
  </w:num>
  <w:num w:numId="219" w16cid:durableId="1265000079">
    <w:abstractNumId w:val="9"/>
  </w:num>
  <w:num w:numId="220" w16cid:durableId="935866322">
    <w:abstractNumId w:val="0"/>
  </w:num>
  <w:num w:numId="221" w16cid:durableId="468784809">
    <w:abstractNumId w:val="1"/>
  </w:num>
  <w:num w:numId="222" w16cid:durableId="17973942">
    <w:abstractNumId w:val="2"/>
  </w:num>
  <w:num w:numId="223" w16cid:durableId="1671251205">
    <w:abstractNumId w:val="3"/>
  </w:num>
  <w:num w:numId="224" w16cid:durableId="1286811795">
    <w:abstractNumId w:val="8"/>
  </w:num>
  <w:num w:numId="225" w16cid:durableId="2114786819">
    <w:abstractNumId w:val="4"/>
  </w:num>
  <w:num w:numId="226" w16cid:durableId="664631070">
    <w:abstractNumId w:val="5"/>
  </w:num>
  <w:num w:numId="227" w16cid:durableId="385181466">
    <w:abstractNumId w:val="6"/>
  </w:num>
  <w:num w:numId="228" w16cid:durableId="1143043303">
    <w:abstractNumId w:val="7"/>
  </w:num>
  <w:num w:numId="229" w16cid:durableId="678890400">
    <w:abstractNumId w:val="9"/>
  </w:num>
  <w:num w:numId="230" w16cid:durableId="1301879888">
    <w:abstractNumId w:val="0"/>
  </w:num>
  <w:num w:numId="231" w16cid:durableId="758332455">
    <w:abstractNumId w:val="1"/>
  </w:num>
  <w:num w:numId="232" w16cid:durableId="1622879001">
    <w:abstractNumId w:val="2"/>
  </w:num>
  <w:num w:numId="233" w16cid:durableId="2021808495">
    <w:abstractNumId w:val="3"/>
  </w:num>
  <w:num w:numId="234" w16cid:durableId="75520802">
    <w:abstractNumId w:val="8"/>
  </w:num>
  <w:num w:numId="235" w16cid:durableId="187371941">
    <w:abstractNumId w:val="4"/>
  </w:num>
  <w:num w:numId="236" w16cid:durableId="90704683">
    <w:abstractNumId w:val="5"/>
  </w:num>
  <w:num w:numId="237" w16cid:durableId="403374810">
    <w:abstractNumId w:val="6"/>
  </w:num>
  <w:num w:numId="238" w16cid:durableId="2045710593">
    <w:abstractNumId w:val="7"/>
  </w:num>
  <w:num w:numId="239" w16cid:durableId="415134941">
    <w:abstractNumId w:val="9"/>
  </w:num>
  <w:num w:numId="240" w16cid:durableId="506096603">
    <w:abstractNumId w:val="0"/>
  </w:num>
  <w:num w:numId="241" w16cid:durableId="1016467892">
    <w:abstractNumId w:val="1"/>
  </w:num>
  <w:num w:numId="242" w16cid:durableId="1807357944">
    <w:abstractNumId w:val="2"/>
  </w:num>
  <w:num w:numId="243" w16cid:durableId="1848135174">
    <w:abstractNumId w:val="3"/>
  </w:num>
  <w:num w:numId="244" w16cid:durableId="152767778">
    <w:abstractNumId w:val="8"/>
  </w:num>
  <w:num w:numId="245" w16cid:durableId="2078282740">
    <w:abstractNumId w:val="4"/>
  </w:num>
  <w:num w:numId="246" w16cid:durableId="206649585">
    <w:abstractNumId w:val="5"/>
  </w:num>
  <w:num w:numId="247" w16cid:durableId="1516647115">
    <w:abstractNumId w:val="6"/>
  </w:num>
  <w:num w:numId="248" w16cid:durableId="805857171">
    <w:abstractNumId w:val="7"/>
  </w:num>
  <w:num w:numId="249" w16cid:durableId="482548324">
    <w:abstractNumId w:val="9"/>
  </w:num>
  <w:num w:numId="250" w16cid:durableId="2102556480">
    <w:abstractNumId w:val="0"/>
  </w:num>
  <w:num w:numId="251" w16cid:durableId="1045982472">
    <w:abstractNumId w:val="1"/>
  </w:num>
  <w:num w:numId="252" w16cid:durableId="182406663">
    <w:abstractNumId w:val="2"/>
  </w:num>
  <w:num w:numId="253" w16cid:durableId="1142574548">
    <w:abstractNumId w:val="3"/>
  </w:num>
  <w:num w:numId="254" w16cid:durableId="334769235">
    <w:abstractNumId w:val="8"/>
  </w:num>
  <w:num w:numId="255" w16cid:durableId="1216694926">
    <w:abstractNumId w:val="4"/>
  </w:num>
  <w:num w:numId="256" w16cid:durableId="1452358720">
    <w:abstractNumId w:val="5"/>
  </w:num>
  <w:num w:numId="257" w16cid:durableId="1348290716">
    <w:abstractNumId w:val="6"/>
  </w:num>
  <w:num w:numId="258" w16cid:durableId="477382265">
    <w:abstractNumId w:val="7"/>
  </w:num>
  <w:num w:numId="259" w16cid:durableId="208222934">
    <w:abstractNumId w:val="9"/>
  </w:num>
  <w:num w:numId="260" w16cid:durableId="91778399">
    <w:abstractNumId w:val="0"/>
  </w:num>
  <w:num w:numId="261" w16cid:durableId="357240424">
    <w:abstractNumId w:val="1"/>
  </w:num>
  <w:num w:numId="262" w16cid:durableId="153306404">
    <w:abstractNumId w:val="2"/>
  </w:num>
  <w:num w:numId="263" w16cid:durableId="1118333888">
    <w:abstractNumId w:val="3"/>
  </w:num>
  <w:num w:numId="264" w16cid:durableId="229847654">
    <w:abstractNumId w:val="8"/>
  </w:num>
  <w:num w:numId="265" w16cid:durableId="1820342232">
    <w:abstractNumId w:val="4"/>
  </w:num>
  <w:num w:numId="266" w16cid:durableId="1534418389">
    <w:abstractNumId w:val="5"/>
  </w:num>
  <w:num w:numId="267" w16cid:durableId="1426878143">
    <w:abstractNumId w:val="6"/>
  </w:num>
  <w:num w:numId="268" w16cid:durableId="1224173211">
    <w:abstractNumId w:val="7"/>
  </w:num>
  <w:num w:numId="269" w16cid:durableId="1675692541">
    <w:abstractNumId w:val="9"/>
  </w:num>
  <w:num w:numId="270" w16cid:durableId="1404258603">
    <w:abstractNumId w:val="0"/>
  </w:num>
  <w:num w:numId="271" w16cid:durableId="453207822">
    <w:abstractNumId w:val="1"/>
  </w:num>
  <w:num w:numId="272" w16cid:durableId="1738360494">
    <w:abstractNumId w:val="2"/>
  </w:num>
  <w:num w:numId="273" w16cid:durableId="941498837">
    <w:abstractNumId w:val="3"/>
  </w:num>
  <w:num w:numId="274" w16cid:durableId="1646355740">
    <w:abstractNumId w:val="8"/>
  </w:num>
  <w:num w:numId="275" w16cid:durableId="463934338">
    <w:abstractNumId w:val="4"/>
  </w:num>
  <w:num w:numId="276" w16cid:durableId="378745692">
    <w:abstractNumId w:val="5"/>
  </w:num>
  <w:num w:numId="277" w16cid:durableId="1420253414">
    <w:abstractNumId w:val="6"/>
  </w:num>
  <w:num w:numId="278" w16cid:durableId="1730691588">
    <w:abstractNumId w:val="7"/>
  </w:num>
  <w:num w:numId="279" w16cid:durableId="1056851179">
    <w:abstractNumId w:val="9"/>
  </w:num>
  <w:num w:numId="280" w16cid:durableId="1465076755">
    <w:abstractNumId w:val="18"/>
  </w:num>
  <w:num w:numId="281" w16cid:durableId="44915224">
    <w:abstractNumId w:val="13"/>
  </w:num>
  <w:num w:numId="282" w16cid:durableId="3753528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F6"/>
    <w:rsid w:val="00045BDD"/>
    <w:rsid w:val="00063F9F"/>
    <w:rsid w:val="000B2369"/>
    <w:rsid w:val="00255796"/>
    <w:rsid w:val="002D0C5B"/>
    <w:rsid w:val="002E7BF2"/>
    <w:rsid w:val="002F652B"/>
    <w:rsid w:val="00332C13"/>
    <w:rsid w:val="003333A0"/>
    <w:rsid w:val="003D5CF8"/>
    <w:rsid w:val="003E43AC"/>
    <w:rsid w:val="004D7C34"/>
    <w:rsid w:val="005434C4"/>
    <w:rsid w:val="00563B49"/>
    <w:rsid w:val="00695E63"/>
    <w:rsid w:val="006F4A63"/>
    <w:rsid w:val="00762292"/>
    <w:rsid w:val="007651A5"/>
    <w:rsid w:val="008B7A04"/>
    <w:rsid w:val="008D0E8B"/>
    <w:rsid w:val="008E44CB"/>
    <w:rsid w:val="00914408"/>
    <w:rsid w:val="00986DF6"/>
    <w:rsid w:val="00AE11EB"/>
    <w:rsid w:val="00BF116E"/>
    <w:rsid w:val="00C6256B"/>
    <w:rsid w:val="00C72751"/>
    <w:rsid w:val="00CA55A8"/>
    <w:rsid w:val="00CE7338"/>
    <w:rsid w:val="00D71670"/>
    <w:rsid w:val="00D829A9"/>
    <w:rsid w:val="00D966E2"/>
    <w:rsid w:val="00DB03F8"/>
    <w:rsid w:val="00DD43C3"/>
    <w:rsid w:val="00E27CA0"/>
    <w:rsid w:val="00E608CD"/>
    <w:rsid w:val="00F10ED2"/>
    <w:rsid w:val="00F91715"/>
    <w:rsid w:val="00FC5B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2E678"/>
  <w15:chartTrackingRefBased/>
  <w15:docId w15:val="{7BC92C39-E992-1A4A-930B-708C829B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56B"/>
    <w:pPr>
      <w:spacing w:line="300" w:lineRule="auto"/>
    </w:pPr>
    <w:rPr>
      <w:rFonts w:ascii="Arial" w:hAnsi="Arial"/>
    </w:rPr>
  </w:style>
  <w:style w:type="paragraph" w:styleId="Heading1">
    <w:name w:val="heading 1"/>
    <w:basedOn w:val="Normal"/>
    <w:next w:val="Normal"/>
    <w:link w:val="Heading1Char"/>
    <w:uiPriority w:val="9"/>
    <w:qFormat/>
    <w:rsid w:val="00C6256B"/>
    <w:pPr>
      <w:ind w:right="4398"/>
      <w:outlineLvl w:val="0"/>
    </w:pPr>
    <w:rPr>
      <w:rFonts w:cs="Times New Roman (Body CS)"/>
      <w:b/>
      <w:noProof/>
      <w:color w:val="1E3765"/>
      <w:sz w:val="44"/>
      <w:lang w:val="en-US"/>
    </w:rPr>
  </w:style>
  <w:style w:type="paragraph" w:styleId="Heading2">
    <w:name w:val="heading 2"/>
    <w:basedOn w:val="Subhead1"/>
    <w:next w:val="Normal"/>
    <w:link w:val="Heading2Char"/>
    <w:uiPriority w:val="9"/>
    <w:unhideWhenUsed/>
    <w:qFormat/>
    <w:rsid w:val="00C6256B"/>
    <w:pPr>
      <w:ind w:right="2459"/>
      <w:outlineLvl w:val="1"/>
    </w:pPr>
    <w:rPr>
      <w:sz w:val="28"/>
      <w:szCs w:val="28"/>
    </w:rPr>
  </w:style>
  <w:style w:type="paragraph" w:styleId="Heading3">
    <w:name w:val="heading 3"/>
    <w:basedOn w:val="Normal"/>
    <w:next w:val="Normal"/>
    <w:link w:val="Heading3Char"/>
    <w:uiPriority w:val="9"/>
    <w:unhideWhenUsed/>
    <w:qFormat/>
    <w:rsid w:val="00332C13"/>
    <w:pPr>
      <w:keepNext/>
      <w:keepLines/>
      <w:spacing w:before="40"/>
      <w:outlineLvl w:val="2"/>
    </w:pPr>
    <w:rPr>
      <w:rFonts w:eastAsiaTheme="majorEastAsia" w:cstheme="majorBidi"/>
      <w:b/>
      <w:color w:val="297FA3"/>
    </w:rPr>
  </w:style>
  <w:style w:type="paragraph" w:styleId="Heading4">
    <w:name w:val="heading 4"/>
    <w:basedOn w:val="Normal"/>
    <w:next w:val="Normal"/>
    <w:link w:val="Heading4Char"/>
    <w:uiPriority w:val="9"/>
    <w:semiHidden/>
    <w:unhideWhenUsed/>
    <w:qFormat/>
    <w:rsid w:val="00F9171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9171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rsid w:val="007651A5"/>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Heading1Char">
    <w:name w:val="Heading 1 Char"/>
    <w:basedOn w:val="DefaultParagraphFont"/>
    <w:link w:val="Heading1"/>
    <w:uiPriority w:val="9"/>
    <w:rsid w:val="00C6256B"/>
    <w:rPr>
      <w:rFonts w:ascii="Arial" w:hAnsi="Arial" w:cs="Times New Roman (Body CS)"/>
      <w:b/>
      <w:noProof/>
      <w:color w:val="1E3765"/>
      <w:sz w:val="44"/>
      <w:lang w:val="en-US"/>
    </w:rPr>
  </w:style>
  <w:style w:type="paragraph" w:customStyle="1" w:styleId="Page1IntroText">
    <w:name w:val="Page 1 Intro Text"/>
    <w:basedOn w:val="Normal"/>
    <w:qFormat/>
    <w:rsid w:val="00986DF6"/>
    <w:pPr>
      <w:spacing w:line="320" w:lineRule="atLeast"/>
    </w:pPr>
    <w:rPr>
      <w:kern w:val="0"/>
      <w14:ligatures w14:val="none"/>
    </w:rPr>
  </w:style>
  <w:style w:type="paragraph" w:customStyle="1" w:styleId="BodyCopy">
    <w:name w:val="Body Copy"/>
    <w:basedOn w:val="Normal"/>
    <w:uiPriority w:val="99"/>
    <w:qFormat/>
    <w:rsid w:val="00986DF6"/>
    <w:pPr>
      <w:spacing w:line="240" w:lineRule="atLeast"/>
    </w:pPr>
    <w:rPr>
      <w:kern w:val="0"/>
      <w:sz w:val="18"/>
      <w14:ligatures w14:val="none"/>
    </w:rPr>
  </w:style>
  <w:style w:type="paragraph" w:customStyle="1" w:styleId="Subhead1">
    <w:name w:val="Subhead 1"/>
    <w:basedOn w:val="Normal"/>
    <w:next w:val="BodyCopy"/>
    <w:qFormat/>
    <w:rsid w:val="00986DF6"/>
    <w:pPr>
      <w:spacing w:after="240" w:line="280" w:lineRule="atLeast"/>
    </w:pPr>
    <w:rPr>
      <w:b/>
      <w:color w:val="1E3765"/>
      <w:kern w:val="0"/>
      <w14:ligatures w14:val="none"/>
    </w:rPr>
  </w:style>
  <w:style w:type="paragraph" w:styleId="Header">
    <w:name w:val="header"/>
    <w:basedOn w:val="Normal"/>
    <w:link w:val="HeaderChar"/>
    <w:uiPriority w:val="99"/>
    <w:unhideWhenUsed/>
    <w:rsid w:val="00986DF6"/>
    <w:pPr>
      <w:tabs>
        <w:tab w:val="center" w:pos="4680"/>
        <w:tab w:val="right" w:pos="9360"/>
      </w:tabs>
    </w:pPr>
    <w:rPr>
      <w:kern w:val="0"/>
      <w:sz w:val="18"/>
      <w14:ligatures w14:val="none"/>
    </w:rPr>
  </w:style>
  <w:style w:type="character" w:customStyle="1" w:styleId="HeaderChar">
    <w:name w:val="Header Char"/>
    <w:basedOn w:val="DefaultParagraphFont"/>
    <w:link w:val="Header"/>
    <w:uiPriority w:val="99"/>
    <w:rsid w:val="00986DF6"/>
    <w:rPr>
      <w:rFonts w:ascii="Arial" w:hAnsi="Arial"/>
      <w:kern w:val="0"/>
      <w:sz w:val="18"/>
      <w14:ligatures w14:val="none"/>
    </w:rPr>
  </w:style>
  <w:style w:type="paragraph" w:styleId="Footer">
    <w:name w:val="footer"/>
    <w:basedOn w:val="Normal"/>
    <w:link w:val="FooterChar"/>
    <w:uiPriority w:val="99"/>
    <w:unhideWhenUsed/>
    <w:rsid w:val="00986DF6"/>
    <w:pPr>
      <w:tabs>
        <w:tab w:val="center" w:pos="4680"/>
        <w:tab w:val="right" w:pos="9360"/>
      </w:tabs>
    </w:pPr>
    <w:rPr>
      <w:kern w:val="0"/>
      <w:sz w:val="18"/>
      <w14:ligatures w14:val="none"/>
    </w:rPr>
  </w:style>
  <w:style w:type="character" w:customStyle="1" w:styleId="FooterChar">
    <w:name w:val="Footer Char"/>
    <w:basedOn w:val="DefaultParagraphFont"/>
    <w:link w:val="Footer"/>
    <w:uiPriority w:val="99"/>
    <w:rsid w:val="00986DF6"/>
    <w:rPr>
      <w:rFonts w:ascii="Arial" w:hAnsi="Arial"/>
      <w:kern w:val="0"/>
      <w:sz w:val="18"/>
      <w14:ligatures w14:val="none"/>
    </w:rPr>
  </w:style>
  <w:style w:type="paragraph" w:customStyle="1" w:styleId="BulletedList">
    <w:name w:val="Bulleted List"/>
    <w:basedOn w:val="Normal"/>
    <w:qFormat/>
    <w:rsid w:val="00986DF6"/>
    <w:pPr>
      <w:numPr>
        <w:numId w:val="1"/>
      </w:numPr>
      <w:spacing w:before="240" w:after="240" w:line="240" w:lineRule="atLeast"/>
      <w:ind w:left="568" w:hanging="284"/>
    </w:pPr>
    <w:rPr>
      <w:kern w:val="0"/>
      <w:sz w:val="18"/>
      <w14:ligatures w14:val="none"/>
    </w:rPr>
  </w:style>
  <w:style w:type="paragraph" w:customStyle="1" w:styleId="SectionHeading">
    <w:name w:val="Section Heading"/>
    <w:basedOn w:val="Normal"/>
    <w:qFormat/>
    <w:rsid w:val="00C6256B"/>
    <w:pPr>
      <w:spacing w:after="240" w:line="440" w:lineRule="atLeast"/>
    </w:pPr>
    <w:rPr>
      <w:b/>
      <w:color w:val="1E3765"/>
      <w:kern w:val="0"/>
      <w:sz w:val="60"/>
      <w14:ligatures w14:val="none"/>
    </w:rPr>
  </w:style>
  <w:style w:type="table" w:styleId="TableGrid">
    <w:name w:val="Table Grid"/>
    <w:basedOn w:val="TableNormal"/>
    <w:uiPriority w:val="39"/>
    <w:rsid w:val="00986DF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ftAligned">
    <w:name w:val="Table Left Aligned"/>
    <w:basedOn w:val="BodyCopy"/>
    <w:qFormat/>
    <w:rsid w:val="00986DF6"/>
    <w:rPr>
      <w:b/>
    </w:rPr>
  </w:style>
  <w:style w:type="paragraph" w:customStyle="1" w:styleId="TableRightAligned">
    <w:name w:val="Table Right Aligned"/>
    <w:basedOn w:val="BodyCopy"/>
    <w:qFormat/>
    <w:rsid w:val="00986DF6"/>
    <w:pPr>
      <w:jc w:val="right"/>
    </w:pPr>
  </w:style>
  <w:style w:type="paragraph" w:customStyle="1" w:styleId="TOC-SubInformation">
    <w:name w:val="TOC - Sub Information"/>
    <w:basedOn w:val="Normal"/>
    <w:autoRedefine/>
    <w:qFormat/>
    <w:rsid w:val="00F91715"/>
    <w:pPr>
      <w:tabs>
        <w:tab w:val="right" w:leader="underscore" w:pos="7371"/>
      </w:tabs>
      <w:spacing w:after="240" w:line="240" w:lineRule="atLeast"/>
    </w:pPr>
    <w:rPr>
      <w:rFonts w:eastAsia="Times New Roman" w:cs="Times New Roman"/>
      <w:kern w:val="0"/>
      <w:sz w:val="18"/>
      <w:lang w:val="en-US"/>
      <w14:ligatures w14:val="none"/>
    </w:rPr>
  </w:style>
  <w:style w:type="paragraph" w:styleId="TOCHeading">
    <w:name w:val="TOC Heading"/>
    <w:basedOn w:val="Heading1"/>
    <w:next w:val="Normal"/>
    <w:uiPriority w:val="39"/>
    <w:unhideWhenUsed/>
    <w:qFormat/>
    <w:rsid w:val="00986DF6"/>
    <w:pPr>
      <w:keepNext/>
      <w:keepLines/>
      <w:spacing w:before="480" w:line="276" w:lineRule="auto"/>
      <w:ind w:right="0"/>
      <w:outlineLvl w:val="9"/>
    </w:pPr>
    <w:rPr>
      <w:rFonts w:asciiTheme="majorHAnsi" w:eastAsiaTheme="majorEastAsia" w:hAnsiTheme="majorHAnsi" w:cstheme="majorBidi"/>
      <w:bCs/>
      <w:noProof w:val="0"/>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C6256B"/>
    <w:rPr>
      <w:rFonts w:ascii="Arial" w:hAnsi="Arial"/>
      <w:b/>
      <w:color w:val="1E3765"/>
      <w:kern w:val="0"/>
      <w:sz w:val="28"/>
      <w:szCs w:val="28"/>
      <w14:ligatures w14:val="none"/>
    </w:rPr>
  </w:style>
  <w:style w:type="paragraph" w:styleId="TOC1">
    <w:name w:val="toc 1"/>
    <w:basedOn w:val="Normal"/>
    <w:next w:val="Normal"/>
    <w:autoRedefine/>
    <w:uiPriority w:val="39"/>
    <w:unhideWhenUsed/>
    <w:rsid w:val="000B2369"/>
    <w:pPr>
      <w:tabs>
        <w:tab w:val="right" w:leader="underscore" w:pos="10250"/>
      </w:tabs>
      <w:spacing w:before="120"/>
    </w:pPr>
    <w:rPr>
      <w:rFonts w:cstheme="minorHAnsi"/>
      <w:b/>
      <w:bCs/>
      <w:iCs/>
    </w:rPr>
  </w:style>
  <w:style w:type="paragraph" w:styleId="TOC2">
    <w:name w:val="toc 2"/>
    <w:basedOn w:val="Normal"/>
    <w:next w:val="Normal"/>
    <w:autoRedefine/>
    <w:uiPriority w:val="39"/>
    <w:unhideWhenUsed/>
    <w:rsid w:val="00C6256B"/>
    <w:pPr>
      <w:spacing w:before="120"/>
      <w:ind w:left="240"/>
    </w:pPr>
    <w:rPr>
      <w:rFonts w:cstheme="minorHAnsi"/>
      <w:bCs/>
      <w:sz w:val="22"/>
      <w:szCs w:val="22"/>
    </w:rPr>
  </w:style>
  <w:style w:type="character" w:styleId="Hyperlink">
    <w:name w:val="Hyperlink"/>
    <w:basedOn w:val="DefaultParagraphFont"/>
    <w:uiPriority w:val="99"/>
    <w:unhideWhenUsed/>
    <w:rsid w:val="00986DF6"/>
    <w:rPr>
      <w:color w:val="0563C1" w:themeColor="hyperlink"/>
      <w:u w:val="single"/>
    </w:rPr>
  </w:style>
  <w:style w:type="paragraph" w:styleId="TOC3">
    <w:name w:val="toc 3"/>
    <w:basedOn w:val="Normal"/>
    <w:next w:val="Normal"/>
    <w:autoRedefine/>
    <w:uiPriority w:val="39"/>
    <w:unhideWhenUsed/>
    <w:rsid w:val="00695E63"/>
    <w:pPr>
      <w:spacing w:before="60"/>
      <w:ind w:left="482"/>
    </w:pPr>
    <w:rPr>
      <w:rFonts w:cstheme="minorHAnsi"/>
      <w:sz w:val="20"/>
      <w:szCs w:val="20"/>
    </w:rPr>
  </w:style>
  <w:style w:type="paragraph" w:styleId="TOC4">
    <w:name w:val="toc 4"/>
    <w:basedOn w:val="Normal"/>
    <w:next w:val="Normal"/>
    <w:autoRedefine/>
    <w:uiPriority w:val="39"/>
    <w:unhideWhenUsed/>
    <w:rsid w:val="00986DF6"/>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986DF6"/>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986DF6"/>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986DF6"/>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986DF6"/>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986DF6"/>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332C13"/>
    <w:rPr>
      <w:rFonts w:ascii="Arial" w:eastAsiaTheme="majorEastAsia" w:hAnsi="Arial" w:cstheme="majorBidi"/>
      <w:b/>
      <w:color w:val="297FA3"/>
    </w:rPr>
  </w:style>
  <w:style w:type="character" w:customStyle="1" w:styleId="Heading4Char">
    <w:name w:val="Heading 4 Char"/>
    <w:basedOn w:val="DefaultParagraphFont"/>
    <w:link w:val="Heading4"/>
    <w:uiPriority w:val="9"/>
    <w:semiHidden/>
    <w:rsid w:val="00F9171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91715"/>
    <w:rPr>
      <w:rFonts w:asciiTheme="majorHAnsi" w:eastAsiaTheme="majorEastAsia" w:hAnsiTheme="majorHAnsi" w:cstheme="majorBidi"/>
      <w:color w:val="2F5496" w:themeColor="accent1" w:themeShade="BF"/>
    </w:rPr>
  </w:style>
  <w:style w:type="table" w:styleId="PlainTable5">
    <w:name w:val="Plain Table 5"/>
    <w:basedOn w:val="TableNormal"/>
    <w:uiPriority w:val="45"/>
    <w:rsid w:val="00C6256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C6256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0B2369"/>
    <w:pPr>
      <w:widowControl w:val="0"/>
      <w:spacing w:after="200" w:line="276" w:lineRule="auto"/>
      <w:ind w:left="720"/>
      <w:contextualSpacing/>
    </w:pPr>
    <w:rPr>
      <w:kern w:val="0"/>
      <w:szCs w:val="22"/>
      <w:lang w:val="en-US"/>
      <w14:ligatures w14:val="none"/>
    </w:rPr>
  </w:style>
  <w:style w:type="paragraph" w:styleId="Title">
    <w:name w:val="Title"/>
    <w:basedOn w:val="Normal"/>
    <w:next w:val="BodyText"/>
    <w:link w:val="TitleChar"/>
    <w:qFormat/>
    <w:rsid w:val="000B2369"/>
    <w:pPr>
      <w:widowControl w:val="0"/>
      <w:spacing w:line="240" w:lineRule="auto"/>
      <w:jc w:val="center"/>
      <w:outlineLvl w:val="0"/>
    </w:pPr>
    <w:rPr>
      <w:rFonts w:eastAsia="Times New Roman" w:cs="Arial"/>
      <w:b/>
      <w:bCs/>
      <w:kern w:val="28"/>
      <w:sz w:val="36"/>
      <w:szCs w:val="32"/>
      <w:lang w:val="en-US"/>
      <w14:ligatures w14:val="none"/>
    </w:rPr>
  </w:style>
  <w:style w:type="character" w:customStyle="1" w:styleId="TitleChar">
    <w:name w:val="Title Char"/>
    <w:basedOn w:val="DefaultParagraphFont"/>
    <w:link w:val="Title"/>
    <w:rsid w:val="000B2369"/>
    <w:rPr>
      <w:rFonts w:ascii="Arial" w:eastAsia="Times New Roman" w:hAnsi="Arial" w:cs="Arial"/>
      <w:b/>
      <w:bCs/>
      <w:kern w:val="28"/>
      <w:sz w:val="36"/>
      <w:szCs w:val="32"/>
      <w:lang w:val="en-US"/>
      <w14:ligatures w14:val="none"/>
    </w:rPr>
  </w:style>
  <w:style w:type="paragraph" w:styleId="BodyText">
    <w:name w:val="Body Text"/>
    <w:basedOn w:val="Normal"/>
    <w:link w:val="BodyTextChar"/>
    <w:uiPriority w:val="99"/>
    <w:semiHidden/>
    <w:unhideWhenUsed/>
    <w:rsid w:val="000B2369"/>
    <w:pPr>
      <w:spacing w:after="120"/>
    </w:pPr>
  </w:style>
  <w:style w:type="character" w:customStyle="1" w:styleId="BodyTextChar">
    <w:name w:val="Body Text Char"/>
    <w:basedOn w:val="DefaultParagraphFont"/>
    <w:link w:val="BodyText"/>
    <w:uiPriority w:val="99"/>
    <w:semiHidden/>
    <w:rsid w:val="000B2369"/>
    <w:rPr>
      <w:rFonts w:ascii="Arial" w:hAnsi="Arial"/>
    </w:rPr>
  </w:style>
  <w:style w:type="character" w:styleId="PageNumber">
    <w:name w:val="page number"/>
    <w:basedOn w:val="DefaultParagraphFont"/>
    <w:uiPriority w:val="99"/>
    <w:semiHidden/>
    <w:unhideWhenUsed/>
    <w:rsid w:val="002E7BF2"/>
  </w:style>
  <w:style w:type="character" w:styleId="UnresolvedMention">
    <w:name w:val="Unresolved Mention"/>
    <w:basedOn w:val="DefaultParagraphFont"/>
    <w:uiPriority w:val="99"/>
    <w:semiHidden/>
    <w:unhideWhenUsed/>
    <w:rsid w:val="002D0C5B"/>
    <w:rPr>
      <w:color w:val="605E5C"/>
      <w:shd w:val="clear" w:color="auto" w:fill="E1DFDD"/>
    </w:rPr>
  </w:style>
  <w:style w:type="paragraph" w:styleId="NormalWeb">
    <w:name w:val="Normal (Web)"/>
    <w:basedOn w:val="Normal"/>
    <w:uiPriority w:val="99"/>
    <w:unhideWhenUsed/>
    <w:rsid w:val="00DB03F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49104">
      <w:bodyDiv w:val="1"/>
      <w:marLeft w:val="0"/>
      <w:marRight w:val="0"/>
      <w:marTop w:val="0"/>
      <w:marBottom w:val="0"/>
      <w:divBdr>
        <w:top w:val="none" w:sz="0" w:space="0" w:color="auto"/>
        <w:left w:val="none" w:sz="0" w:space="0" w:color="auto"/>
        <w:bottom w:val="none" w:sz="0" w:space="0" w:color="auto"/>
        <w:right w:val="none" w:sz="0" w:space="0" w:color="auto"/>
      </w:divBdr>
    </w:div>
    <w:div w:id="484472591">
      <w:bodyDiv w:val="1"/>
      <w:marLeft w:val="0"/>
      <w:marRight w:val="0"/>
      <w:marTop w:val="0"/>
      <w:marBottom w:val="0"/>
      <w:divBdr>
        <w:top w:val="none" w:sz="0" w:space="0" w:color="auto"/>
        <w:left w:val="none" w:sz="0" w:space="0" w:color="auto"/>
        <w:bottom w:val="none" w:sz="0" w:space="0" w:color="auto"/>
        <w:right w:val="none" w:sz="0" w:space="0" w:color="auto"/>
      </w:divBdr>
    </w:div>
    <w:div w:id="549343475">
      <w:bodyDiv w:val="1"/>
      <w:marLeft w:val="0"/>
      <w:marRight w:val="0"/>
      <w:marTop w:val="0"/>
      <w:marBottom w:val="0"/>
      <w:divBdr>
        <w:top w:val="none" w:sz="0" w:space="0" w:color="auto"/>
        <w:left w:val="none" w:sz="0" w:space="0" w:color="auto"/>
        <w:bottom w:val="none" w:sz="0" w:space="0" w:color="auto"/>
        <w:right w:val="none" w:sz="0" w:space="0" w:color="auto"/>
      </w:divBdr>
    </w:div>
    <w:div w:id="790173011">
      <w:bodyDiv w:val="1"/>
      <w:marLeft w:val="0"/>
      <w:marRight w:val="0"/>
      <w:marTop w:val="0"/>
      <w:marBottom w:val="0"/>
      <w:divBdr>
        <w:top w:val="none" w:sz="0" w:space="0" w:color="auto"/>
        <w:left w:val="none" w:sz="0" w:space="0" w:color="auto"/>
        <w:bottom w:val="none" w:sz="0" w:space="0" w:color="auto"/>
        <w:right w:val="none" w:sz="0" w:space="0" w:color="auto"/>
      </w:divBdr>
    </w:div>
    <w:div w:id="1148060686">
      <w:bodyDiv w:val="1"/>
      <w:marLeft w:val="0"/>
      <w:marRight w:val="0"/>
      <w:marTop w:val="0"/>
      <w:marBottom w:val="0"/>
      <w:divBdr>
        <w:top w:val="none" w:sz="0" w:space="0" w:color="auto"/>
        <w:left w:val="none" w:sz="0" w:space="0" w:color="auto"/>
        <w:bottom w:val="none" w:sz="0" w:space="0" w:color="auto"/>
        <w:right w:val="none" w:sz="0" w:space="0" w:color="auto"/>
      </w:divBdr>
    </w:div>
    <w:div w:id="1800419932">
      <w:bodyDiv w:val="1"/>
      <w:marLeft w:val="0"/>
      <w:marRight w:val="0"/>
      <w:marTop w:val="0"/>
      <w:marBottom w:val="0"/>
      <w:divBdr>
        <w:top w:val="none" w:sz="0" w:space="0" w:color="auto"/>
        <w:left w:val="none" w:sz="0" w:space="0" w:color="auto"/>
        <w:bottom w:val="none" w:sz="0" w:space="0" w:color="auto"/>
        <w:right w:val="none" w:sz="0" w:space="0" w:color="auto"/>
      </w:divBdr>
    </w:div>
    <w:div w:id="1976057358">
      <w:bodyDiv w:val="1"/>
      <w:marLeft w:val="0"/>
      <w:marRight w:val="0"/>
      <w:marTop w:val="0"/>
      <w:marBottom w:val="0"/>
      <w:divBdr>
        <w:top w:val="none" w:sz="0" w:space="0" w:color="auto"/>
        <w:left w:val="none" w:sz="0" w:space="0" w:color="auto"/>
        <w:bottom w:val="none" w:sz="0" w:space="0" w:color="auto"/>
        <w:right w:val="none" w:sz="0" w:space="0" w:color="auto"/>
      </w:divBdr>
    </w:div>
    <w:div w:id="20809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com/v/t8ez_dwgcbf4/escfi-infographi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F1E60-8C65-D949-A2A9-F1492E64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Zdzylowski</dc:creator>
  <cp:keywords/>
  <dc:description/>
  <cp:lastModifiedBy>Andrea Zdzylowski</cp:lastModifiedBy>
  <cp:revision>3</cp:revision>
  <dcterms:created xsi:type="dcterms:W3CDTF">2023-07-28T13:57:00Z</dcterms:created>
  <dcterms:modified xsi:type="dcterms:W3CDTF">2023-07-28T14:30:00Z</dcterms:modified>
</cp:coreProperties>
</file>